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237A3" w14:textId="77777777" w:rsidR="00765680" w:rsidRDefault="00765680" w:rsidP="00765680"/>
    <w:p w14:paraId="08AD52EB" w14:textId="77777777" w:rsidR="00765680" w:rsidRPr="00765680" w:rsidRDefault="00765680" w:rsidP="00765680">
      <w:pPr>
        <w:jc w:val="center"/>
      </w:pPr>
    </w:p>
    <w:p w14:paraId="7C52A7A8" w14:textId="77777777" w:rsidR="00765680" w:rsidRDefault="00765680" w:rsidP="00765680"/>
    <w:p w14:paraId="09F6D145" w14:textId="77777777" w:rsidR="00DD1F87" w:rsidRDefault="00DD1F87" w:rsidP="00765680"/>
    <w:p w14:paraId="5CC6F3A5" w14:textId="77777777" w:rsidR="00DD1F87" w:rsidRDefault="00DD1F87" w:rsidP="00765680"/>
    <w:p w14:paraId="577DE7E4" w14:textId="77777777" w:rsidR="00B42A38" w:rsidRDefault="00B42A38" w:rsidP="00765680"/>
    <w:p w14:paraId="143605B3" w14:textId="77777777" w:rsidR="00765680" w:rsidRPr="00765680" w:rsidRDefault="00765680" w:rsidP="00765680"/>
    <w:p w14:paraId="77855EC5" w14:textId="4BC96486" w:rsidR="00765680" w:rsidRPr="00A32DEE" w:rsidRDefault="002F56C9" w:rsidP="00765680">
      <w:pPr>
        <w:pStyle w:val="Title"/>
        <w:jc w:val="center"/>
      </w:pPr>
      <w:r>
        <w:t>Working Group</w:t>
      </w:r>
      <w:r w:rsidRPr="00A32DEE">
        <w:t xml:space="preserve"> </w:t>
      </w:r>
      <w:r w:rsidR="00765680" w:rsidRPr="00A32DEE">
        <w:t>Report</w:t>
      </w:r>
      <w:r>
        <w:t xml:space="preserve"> - 2017</w:t>
      </w:r>
    </w:p>
    <w:p w14:paraId="529194FD" w14:textId="77777777" w:rsidR="00765680" w:rsidRDefault="00765680"/>
    <w:p w14:paraId="360D9DA1" w14:textId="77777777" w:rsidR="00AF1A45" w:rsidRDefault="00AF1A45"/>
    <w:p w14:paraId="4364FCA9" w14:textId="2361F0E2" w:rsidR="00AF1A45" w:rsidRPr="00A32DEE" w:rsidRDefault="00AF1A45" w:rsidP="00AF1A45">
      <w:pPr>
        <w:jc w:val="center"/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</w:pPr>
      <w:r w:rsidRPr="00A32DEE"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  <w:t>[</w:t>
      </w:r>
      <w:r w:rsidR="002F56C9"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  <w:t>Working Group</w:t>
      </w:r>
      <w:r w:rsidR="002F56C9" w:rsidRPr="00A32DEE"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  <w:t xml:space="preserve"> </w:t>
      </w:r>
      <w:r w:rsidRPr="00A32DEE"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  <w:t>Name]</w:t>
      </w:r>
    </w:p>
    <w:p w14:paraId="143DAAB3" w14:textId="77777777" w:rsidR="00B42A38" w:rsidRPr="00A32DEE" w:rsidRDefault="00B42A38" w:rsidP="00AF1A45">
      <w:pPr>
        <w:jc w:val="center"/>
        <w:rPr>
          <w:rFonts w:asciiTheme="majorHAnsi" w:hAnsiTheme="majorHAnsi"/>
          <w:color w:val="17365D" w:themeColor="text2" w:themeShade="BF"/>
          <w:sz w:val="36"/>
          <w:szCs w:val="52"/>
        </w:rPr>
      </w:pPr>
    </w:p>
    <w:p w14:paraId="1CCA5D8F" w14:textId="77777777" w:rsidR="00B42A38" w:rsidRPr="00A32DEE" w:rsidRDefault="00B42A38" w:rsidP="00B42A38">
      <w:pPr>
        <w:pStyle w:val="Title"/>
        <w:jc w:val="center"/>
        <w:rPr>
          <w:sz w:val="36"/>
        </w:rPr>
      </w:pPr>
    </w:p>
    <w:p w14:paraId="1A740A32" w14:textId="77777777" w:rsidR="00B42A38" w:rsidRDefault="00B42A38" w:rsidP="00B42A38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A32DEE" w:rsidRPr="004379DA" w14:paraId="4EE14A1D" w14:textId="77777777" w:rsidTr="00184FDC">
        <w:tc>
          <w:tcPr>
            <w:tcW w:w="8363" w:type="dxa"/>
            <w:shd w:val="clear" w:color="auto" w:fill="FBD4B4" w:themeFill="accent6" w:themeFillTint="66"/>
          </w:tcPr>
          <w:p w14:paraId="70B7F26F" w14:textId="77777777" w:rsidR="00A32DEE" w:rsidRPr="001D4E74" w:rsidRDefault="008E67C1" w:rsidP="00A32DEE">
            <w:pPr>
              <w:spacing w:before="120" w:after="120"/>
              <w:rPr>
                <w:b/>
                <w:sz w:val="24"/>
                <w:szCs w:val="20"/>
              </w:rPr>
            </w:pPr>
            <w:r w:rsidRPr="001D4E74">
              <w:rPr>
                <w:b/>
                <w:sz w:val="24"/>
                <w:szCs w:val="20"/>
              </w:rPr>
              <w:t xml:space="preserve">Instructions </w:t>
            </w:r>
            <w:r w:rsidR="00A32DEE" w:rsidRPr="001D4E74">
              <w:rPr>
                <w:b/>
                <w:sz w:val="24"/>
                <w:szCs w:val="20"/>
              </w:rPr>
              <w:t>:</w:t>
            </w:r>
          </w:p>
          <w:p w14:paraId="5BDC7718" w14:textId="1EE536B5" w:rsidR="00A32DEE" w:rsidRPr="008E67C1" w:rsidRDefault="0089560F" w:rsidP="004379DA">
            <w:pPr>
              <w:spacing w:after="120" w:line="264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Working Group Chairs</w:t>
            </w:r>
            <w:r w:rsidR="00A32DEE" w:rsidRPr="008E67C1">
              <w:rPr>
                <w:sz w:val="18"/>
                <w:szCs w:val="20"/>
              </w:rPr>
              <w:t xml:space="preserve"> </w:t>
            </w:r>
            <w:r w:rsidR="00515309" w:rsidRPr="008E67C1">
              <w:rPr>
                <w:sz w:val="18"/>
                <w:szCs w:val="20"/>
              </w:rPr>
              <w:t xml:space="preserve">are requested to </w:t>
            </w:r>
            <w:r w:rsidR="00184FDC">
              <w:rPr>
                <w:sz w:val="18"/>
                <w:szCs w:val="20"/>
              </w:rPr>
              <w:t xml:space="preserve">use the </w:t>
            </w:r>
            <w:r w:rsidR="00A32DEE" w:rsidRPr="008E67C1">
              <w:rPr>
                <w:sz w:val="18"/>
                <w:szCs w:val="20"/>
              </w:rPr>
              <w:t xml:space="preserve">structure </w:t>
            </w:r>
            <w:r w:rsidR="00515309" w:rsidRPr="008E67C1">
              <w:rPr>
                <w:sz w:val="18"/>
                <w:szCs w:val="20"/>
              </w:rPr>
              <w:t xml:space="preserve">outlined in this template </w:t>
            </w:r>
            <w:r w:rsidR="00184FDC">
              <w:rPr>
                <w:sz w:val="18"/>
                <w:szCs w:val="20"/>
              </w:rPr>
              <w:t xml:space="preserve">to </w:t>
            </w:r>
            <w:r w:rsidR="00515309" w:rsidRPr="008E67C1">
              <w:rPr>
                <w:sz w:val="18"/>
                <w:szCs w:val="20"/>
              </w:rPr>
              <w:t>develop</w:t>
            </w:r>
            <w:r w:rsidR="00184FDC">
              <w:rPr>
                <w:sz w:val="18"/>
                <w:szCs w:val="20"/>
              </w:rPr>
              <w:t xml:space="preserve"> </w:t>
            </w:r>
            <w:r w:rsidR="00515309" w:rsidRPr="008E67C1">
              <w:rPr>
                <w:sz w:val="18"/>
                <w:szCs w:val="20"/>
              </w:rPr>
              <w:t xml:space="preserve">their </w:t>
            </w:r>
            <w:r>
              <w:rPr>
                <w:sz w:val="18"/>
                <w:szCs w:val="20"/>
              </w:rPr>
              <w:t>Working Group</w:t>
            </w:r>
            <w:r w:rsidR="00515309" w:rsidRPr="008E67C1">
              <w:rPr>
                <w:sz w:val="18"/>
                <w:szCs w:val="20"/>
              </w:rPr>
              <w:t xml:space="preserve"> </w:t>
            </w:r>
            <w:r w:rsidR="00184FDC">
              <w:rPr>
                <w:sz w:val="18"/>
                <w:szCs w:val="20"/>
              </w:rPr>
              <w:t>R</w:t>
            </w:r>
            <w:r w:rsidR="00A32DEE" w:rsidRPr="008E67C1">
              <w:rPr>
                <w:sz w:val="18"/>
                <w:szCs w:val="20"/>
              </w:rPr>
              <w:t xml:space="preserve">eport for the </w:t>
            </w:r>
            <w:r w:rsidR="00515309" w:rsidRPr="00AD1C1C">
              <w:rPr>
                <w:sz w:val="18"/>
                <w:szCs w:val="20"/>
              </w:rPr>
              <w:t>2</w:t>
            </w:r>
            <w:r w:rsidR="00F62FCF" w:rsidRPr="00AD1C1C">
              <w:rPr>
                <w:sz w:val="18"/>
                <w:szCs w:val="20"/>
              </w:rPr>
              <w:t>4th</w:t>
            </w:r>
            <w:r w:rsidR="00515309" w:rsidRPr="00AD1C1C">
              <w:rPr>
                <w:sz w:val="18"/>
                <w:szCs w:val="20"/>
              </w:rPr>
              <w:t xml:space="preserve"> </w:t>
            </w:r>
            <w:r w:rsidR="00A32DEE" w:rsidRPr="00AD1C1C">
              <w:rPr>
                <w:sz w:val="18"/>
                <w:szCs w:val="20"/>
              </w:rPr>
              <w:t>APLMF meeting (2</w:t>
            </w:r>
            <w:r w:rsidR="00F62FCF" w:rsidRPr="00AD1C1C">
              <w:rPr>
                <w:sz w:val="18"/>
                <w:szCs w:val="20"/>
              </w:rPr>
              <w:t>5-27</w:t>
            </w:r>
            <w:r w:rsidR="00A32DEE" w:rsidRPr="00AD1C1C">
              <w:rPr>
                <w:sz w:val="18"/>
                <w:szCs w:val="20"/>
              </w:rPr>
              <w:t xml:space="preserve"> </w:t>
            </w:r>
            <w:r w:rsidR="00F62FCF" w:rsidRPr="00AD1C1C">
              <w:rPr>
                <w:sz w:val="18"/>
                <w:szCs w:val="20"/>
              </w:rPr>
              <w:t>October</w:t>
            </w:r>
            <w:r w:rsidR="00A32DEE" w:rsidRPr="00AD1C1C">
              <w:rPr>
                <w:sz w:val="18"/>
                <w:szCs w:val="20"/>
              </w:rPr>
              <w:t xml:space="preserve"> 201</w:t>
            </w:r>
            <w:r w:rsidR="00F62FCF" w:rsidRPr="00AD1C1C">
              <w:rPr>
                <w:sz w:val="18"/>
                <w:szCs w:val="20"/>
              </w:rPr>
              <w:t>7</w:t>
            </w:r>
            <w:r w:rsidR="00A32DEE" w:rsidRPr="00AD1C1C">
              <w:rPr>
                <w:sz w:val="18"/>
                <w:szCs w:val="20"/>
              </w:rPr>
              <w:t xml:space="preserve">, in </w:t>
            </w:r>
            <w:r w:rsidR="00F62FCF" w:rsidRPr="00AD1C1C">
              <w:rPr>
                <w:sz w:val="18"/>
                <w:szCs w:val="20"/>
              </w:rPr>
              <w:t>Siem Reap, Cambodia</w:t>
            </w:r>
            <w:r w:rsidR="00A32DEE" w:rsidRPr="00AD1C1C">
              <w:rPr>
                <w:sz w:val="18"/>
                <w:szCs w:val="20"/>
              </w:rPr>
              <w:t>).</w:t>
            </w:r>
            <w:r w:rsidR="00A32DEE" w:rsidRPr="008E67C1">
              <w:rPr>
                <w:sz w:val="18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t xml:space="preserve">WG Chairs </w:t>
            </w:r>
            <w:r w:rsidR="00A32DEE" w:rsidRPr="008E67C1">
              <w:rPr>
                <w:sz w:val="18"/>
                <w:szCs w:val="20"/>
              </w:rPr>
              <w:t xml:space="preserve">are not obligated to </w:t>
            </w:r>
            <w:r w:rsidR="00515309" w:rsidRPr="008E67C1">
              <w:rPr>
                <w:sz w:val="18"/>
                <w:szCs w:val="20"/>
              </w:rPr>
              <w:t xml:space="preserve">rigidly </w:t>
            </w:r>
            <w:r w:rsidR="00A32DEE" w:rsidRPr="008E67C1">
              <w:rPr>
                <w:sz w:val="18"/>
                <w:szCs w:val="20"/>
              </w:rPr>
              <w:t>follow th</w:t>
            </w:r>
            <w:r w:rsidR="00515309" w:rsidRPr="008E67C1">
              <w:rPr>
                <w:sz w:val="18"/>
                <w:szCs w:val="20"/>
              </w:rPr>
              <w:t>is template</w:t>
            </w:r>
            <w:r w:rsidR="00A32DEE" w:rsidRPr="008E67C1">
              <w:rPr>
                <w:sz w:val="18"/>
                <w:szCs w:val="20"/>
              </w:rPr>
              <w:t>, but should endeavour to provide the</w:t>
            </w:r>
            <w:r w:rsidR="00515309" w:rsidRPr="008E67C1">
              <w:rPr>
                <w:sz w:val="18"/>
                <w:szCs w:val="20"/>
              </w:rPr>
              <w:t xml:space="preserve"> type and level of information outlined in this document in structuring their </w:t>
            </w:r>
            <w:r>
              <w:rPr>
                <w:sz w:val="18"/>
                <w:szCs w:val="20"/>
              </w:rPr>
              <w:t>r</w:t>
            </w:r>
            <w:r w:rsidR="0048145C">
              <w:rPr>
                <w:sz w:val="18"/>
                <w:szCs w:val="20"/>
              </w:rPr>
              <w:t>e</w:t>
            </w:r>
            <w:r w:rsidR="00A32DEE" w:rsidRPr="008E67C1">
              <w:rPr>
                <w:sz w:val="18"/>
                <w:szCs w:val="20"/>
              </w:rPr>
              <w:t>port.</w:t>
            </w:r>
          </w:p>
          <w:p w14:paraId="33D1CDC7" w14:textId="3041A513" w:rsidR="0048145C" w:rsidRPr="00AD1C1C" w:rsidRDefault="0089560F" w:rsidP="004379DA">
            <w:pPr>
              <w:spacing w:after="120" w:line="264" w:lineRule="auto"/>
              <w:rPr>
                <w:sz w:val="18"/>
                <w:szCs w:val="20"/>
              </w:rPr>
            </w:pPr>
            <w:r w:rsidRPr="00AD1C1C">
              <w:rPr>
                <w:sz w:val="18"/>
                <w:szCs w:val="20"/>
              </w:rPr>
              <w:t>Working Group</w:t>
            </w:r>
            <w:r w:rsidR="00A32DEE" w:rsidRPr="00AD1C1C">
              <w:rPr>
                <w:sz w:val="18"/>
                <w:szCs w:val="20"/>
              </w:rPr>
              <w:t xml:space="preserve"> </w:t>
            </w:r>
            <w:r w:rsidR="008E67C1" w:rsidRPr="00AD1C1C">
              <w:rPr>
                <w:sz w:val="18"/>
                <w:szCs w:val="20"/>
              </w:rPr>
              <w:t>Re</w:t>
            </w:r>
            <w:r w:rsidR="00A32DEE" w:rsidRPr="00AD1C1C">
              <w:rPr>
                <w:sz w:val="18"/>
                <w:szCs w:val="20"/>
              </w:rPr>
              <w:t>port</w:t>
            </w:r>
            <w:r w:rsidR="008E67C1" w:rsidRPr="00AD1C1C">
              <w:rPr>
                <w:sz w:val="18"/>
                <w:szCs w:val="20"/>
              </w:rPr>
              <w:t xml:space="preserve">s must </w:t>
            </w:r>
            <w:r w:rsidR="00A32DEE" w:rsidRPr="00AD1C1C">
              <w:rPr>
                <w:sz w:val="18"/>
                <w:szCs w:val="20"/>
              </w:rPr>
              <w:t xml:space="preserve">be </w:t>
            </w:r>
            <w:r w:rsidR="00A32DEE" w:rsidRPr="00AD1C1C">
              <w:rPr>
                <w:b/>
                <w:sz w:val="18"/>
                <w:szCs w:val="20"/>
              </w:rPr>
              <w:t xml:space="preserve">completed and returned </w:t>
            </w:r>
            <w:r w:rsidR="00A32DEE" w:rsidRPr="00AD1C1C">
              <w:rPr>
                <w:sz w:val="18"/>
                <w:szCs w:val="20"/>
              </w:rPr>
              <w:t>to the Secretariat</w:t>
            </w:r>
            <w:r w:rsidR="00A32DEE" w:rsidRPr="00AD1C1C">
              <w:rPr>
                <w:b/>
                <w:sz w:val="18"/>
                <w:szCs w:val="20"/>
              </w:rPr>
              <w:t xml:space="preserve"> by </w:t>
            </w:r>
            <w:r w:rsidRPr="00AD1C1C">
              <w:rPr>
                <w:b/>
                <w:sz w:val="18"/>
                <w:szCs w:val="20"/>
              </w:rPr>
              <w:t xml:space="preserve">8 </w:t>
            </w:r>
            <w:r w:rsidR="00F62FCF" w:rsidRPr="00AD1C1C">
              <w:rPr>
                <w:b/>
                <w:sz w:val="18"/>
                <w:szCs w:val="20"/>
              </w:rPr>
              <w:t>September 2017</w:t>
            </w:r>
            <w:r w:rsidR="00A32DEE" w:rsidRPr="00AD1C1C">
              <w:rPr>
                <w:sz w:val="18"/>
                <w:szCs w:val="20"/>
              </w:rPr>
              <w:t xml:space="preserve"> </w:t>
            </w:r>
            <w:r w:rsidRPr="00AD1C1C">
              <w:rPr>
                <w:sz w:val="18"/>
                <w:szCs w:val="20"/>
              </w:rPr>
              <w:t xml:space="preserve">as a word document </w:t>
            </w:r>
            <w:r w:rsidR="00515309" w:rsidRPr="00AD1C1C">
              <w:rPr>
                <w:sz w:val="18"/>
                <w:szCs w:val="20"/>
              </w:rPr>
              <w:t xml:space="preserve">– this will provide sufficient time </w:t>
            </w:r>
            <w:r w:rsidR="008E67C1" w:rsidRPr="00AD1C1C">
              <w:rPr>
                <w:sz w:val="18"/>
                <w:szCs w:val="20"/>
              </w:rPr>
              <w:t xml:space="preserve">for </w:t>
            </w:r>
            <w:r w:rsidR="00515309" w:rsidRPr="00AD1C1C">
              <w:rPr>
                <w:sz w:val="18"/>
                <w:szCs w:val="20"/>
              </w:rPr>
              <w:t>the Secretariat to upload your report</w:t>
            </w:r>
            <w:r w:rsidR="00F62FCF" w:rsidRPr="00AD1C1C">
              <w:rPr>
                <w:sz w:val="18"/>
                <w:szCs w:val="20"/>
              </w:rPr>
              <w:t xml:space="preserve"> </w:t>
            </w:r>
            <w:r w:rsidRPr="00AD1C1C">
              <w:rPr>
                <w:sz w:val="18"/>
                <w:szCs w:val="20"/>
              </w:rPr>
              <w:t xml:space="preserve">as a PDF file </w:t>
            </w:r>
            <w:r w:rsidR="00F62FCF" w:rsidRPr="00AD1C1C">
              <w:rPr>
                <w:sz w:val="18"/>
                <w:szCs w:val="20"/>
              </w:rPr>
              <w:t>to the Meeting webpage</w:t>
            </w:r>
            <w:r w:rsidR="00515309" w:rsidRPr="00AD1C1C">
              <w:rPr>
                <w:sz w:val="18"/>
                <w:szCs w:val="20"/>
              </w:rPr>
              <w:t xml:space="preserve"> </w:t>
            </w:r>
            <w:r w:rsidR="00F62FCF" w:rsidRPr="00AD1C1C">
              <w:rPr>
                <w:sz w:val="18"/>
                <w:szCs w:val="20"/>
              </w:rPr>
              <w:t>so</w:t>
            </w:r>
            <w:r w:rsidR="009A057D" w:rsidRPr="00AD1C1C">
              <w:rPr>
                <w:sz w:val="18"/>
                <w:szCs w:val="20"/>
              </w:rPr>
              <w:t xml:space="preserve"> </w:t>
            </w:r>
            <w:r w:rsidR="008E67C1" w:rsidRPr="00AD1C1C">
              <w:rPr>
                <w:sz w:val="18"/>
                <w:szCs w:val="20"/>
              </w:rPr>
              <w:t xml:space="preserve">attendees </w:t>
            </w:r>
            <w:r w:rsidR="00F62FCF" w:rsidRPr="00AD1C1C">
              <w:rPr>
                <w:sz w:val="18"/>
                <w:szCs w:val="20"/>
              </w:rPr>
              <w:t xml:space="preserve">can view </w:t>
            </w:r>
            <w:r w:rsidR="009A057D" w:rsidRPr="00AD1C1C">
              <w:rPr>
                <w:sz w:val="18"/>
                <w:szCs w:val="20"/>
              </w:rPr>
              <w:t xml:space="preserve">the </w:t>
            </w:r>
            <w:r w:rsidR="00F62FCF" w:rsidRPr="00AD1C1C">
              <w:rPr>
                <w:sz w:val="18"/>
                <w:szCs w:val="20"/>
              </w:rPr>
              <w:t>report</w:t>
            </w:r>
            <w:r w:rsidR="00AD1C1C" w:rsidRPr="00AD1C1C">
              <w:rPr>
                <w:sz w:val="18"/>
                <w:szCs w:val="20"/>
              </w:rPr>
              <w:t>s</w:t>
            </w:r>
            <w:r w:rsidR="00515309" w:rsidRPr="00AD1C1C">
              <w:rPr>
                <w:sz w:val="18"/>
                <w:szCs w:val="20"/>
              </w:rPr>
              <w:t xml:space="preserve"> prior to the meeting.  It is expected that all </w:t>
            </w:r>
            <w:r w:rsidR="009A057D" w:rsidRPr="00AD1C1C">
              <w:rPr>
                <w:sz w:val="18"/>
                <w:szCs w:val="20"/>
              </w:rPr>
              <w:t xml:space="preserve">delegates </w:t>
            </w:r>
            <w:r w:rsidR="00515309" w:rsidRPr="00AD1C1C">
              <w:rPr>
                <w:sz w:val="18"/>
                <w:szCs w:val="20"/>
              </w:rPr>
              <w:t xml:space="preserve">will have </w:t>
            </w:r>
            <w:r w:rsidR="001D4E74" w:rsidRPr="00AD1C1C">
              <w:rPr>
                <w:sz w:val="18"/>
                <w:szCs w:val="20"/>
              </w:rPr>
              <w:t xml:space="preserve">looked over and considered </w:t>
            </w:r>
            <w:r w:rsidR="00515309" w:rsidRPr="00AD1C1C">
              <w:rPr>
                <w:sz w:val="18"/>
                <w:szCs w:val="20"/>
              </w:rPr>
              <w:t xml:space="preserve">the </w:t>
            </w:r>
            <w:r w:rsidR="001D4E74" w:rsidRPr="00AD1C1C">
              <w:rPr>
                <w:sz w:val="18"/>
                <w:szCs w:val="20"/>
              </w:rPr>
              <w:t xml:space="preserve">various </w:t>
            </w:r>
            <w:r w:rsidRPr="00AD1C1C">
              <w:rPr>
                <w:sz w:val="18"/>
                <w:szCs w:val="20"/>
              </w:rPr>
              <w:t xml:space="preserve">working group </w:t>
            </w:r>
            <w:r w:rsidR="00515309" w:rsidRPr="00AD1C1C">
              <w:rPr>
                <w:sz w:val="18"/>
                <w:szCs w:val="20"/>
              </w:rPr>
              <w:t xml:space="preserve">reports prior to the </w:t>
            </w:r>
            <w:r w:rsidR="00F62FCF" w:rsidRPr="00AD1C1C">
              <w:rPr>
                <w:sz w:val="18"/>
                <w:szCs w:val="20"/>
              </w:rPr>
              <w:t>Cambodia</w:t>
            </w:r>
            <w:r w:rsidR="001D4E74" w:rsidRPr="00AD1C1C">
              <w:rPr>
                <w:sz w:val="18"/>
                <w:szCs w:val="20"/>
              </w:rPr>
              <w:t xml:space="preserve"> meeting</w:t>
            </w:r>
            <w:r w:rsidR="00515309" w:rsidRPr="00AD1C1C">
              <w:rPr>
                <w:sz w:val="18"/>
                <w:szCs w:val="20"/>
              </w:rPr>
              <w:t xml:space="preserve">.  </w:t>
            </w:r>
          </w:p>
          <w:p w14:paraId="558F4223" w14:textId="07E90CD6" w:rsidR="002435F5" w:rsidRDefault="0089560F" w:rsidP="004379DA">
            <w:pPr>
              <w:spacing w:after="120" w:line="264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Your presentation document should be a summary of highlights from your full written report.  It would be appreciated if you could provide you final presentation to </w:t>
            </w:r>
            <w:hyperlink r:id="rId7" w:history="1">
              <w:r w:rsidRPr="00E34698">
                <w:rPr>
                  <w:rStyle w:val="Hyperlink"/>
                  <w:sz w:val="18"/>
                  <w:szCs w:val="20"/>
                </w:rPr>
                <w:t>secretariat@aplmf.org</w:t>
              </w:r>
            </w:hyperlink>
            <w:r>
              <w:rPr>
                <w:sz w:val="18"/>
                <w:szCs w:val="20"/>
              </w:rPr>
              <w:t xml:space="preserve"> prior to the meeting.</w:t>
            </w:r>
          </w:p>
          <w:p w14:paraId="73E90E94" w14:textId="77777777" w:rsidR="00A32DEE" w:rsidRPr="008E67C1" w:rsidRDefault="0048145C" w:rsidP="00A32DEE">
            <w:pPr>
              <w:rPr>
                <w:sz w:val="18"/>
                <w:szCs w:val="20"/>
              </w:rPr>
            </w:pPr>
            <w:r w:rsidRPr="00184FDC">
              <w:rPr>
                <w:b/>
                <w:szCs w:val="20"/>
              </w:rPr>
              <w:t>NOTE:</w:t>
            </w:r>
            <w:r w:rsidRPr="00184FDC">
              <w:rPr>
                <w:szCs w:val="20"/>
              </w:rPr>
              <w:t xml:space="preserve"> </w:t>
            </w:r>
            <w:r w:rsidRPr="00184FDC">
              <w:rPr>
                <w:b/>
                <w:sz w:val="24"/>
                <w:szCs w:val="20"/>
              </w:rPr>
              <w:t xml:space="preserve"> </w:t>
            </w:r>
            <w:r w:rsidR="00184FDC">
              <w:rPr>
                <w:b/>
                <w:sz w:val="20"/>
                <w:szCs w:val="20"/>
              </w:rPr>
              <w:t xml:space="preserve">Remove the instruction boxes </w:t>
            </w:r>
            <w:r w:rsidRPr="00184FDC">
              <w:rPr>
                <w:b/>
                <w:sz w:val="20"/>
                <w:szCs w:val="20"/>
              </w:rPr>
              <w:t>from your final document before submission</w:t>
            </w:r>
          </w:p>
        </w:tc>
      </w:tr>
    </w:tbl>
    <w:p w14:paraId="33E5083D" w14:textId="77777777" w:rsidR="00B42A38" w:rsidRPr="00B42A38" w:rsidRDefault="00B42A38" w:rsidP="00B42A38"/>
    <w:p w14:paraId="7479CD7F" w14:textId="77777777" w:rsidR="00AF1A45" w:rsidRDefault="00AF1A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5696"/>
      </w:tblGrid>
      <w:tr w:rsidR="00B42A38" w:rsidRPr="00AF1A45" w14:paraId="33C7273E" w14:textId="77777777" w:rsidTr="001D4E74">
        <w:tc>
          <w:tcPr>
            <w:tcW w:w="3369" w:type="dxa"/>
          </w:tcPr>
          <w:p w14:paraId="7FCD69F5" w14:textId="5A24D3B8" w:rsidR="00AF1A45" w:rsidRPr="00AF1A45" w:rsidRDefault="00AF1A45" w:rsidP="00A8583B">
            <w:pPr>
              <w:spacing w:after="120"/>
              <w:rPr>
                <w:sz w:val="24"/>
              </w:rPr>
            </w:pPr>
            <w:r w:rsidRPr="00AF1A45">
              <w:rPr>
                <w:sz w:val="24"/>
              </w:rPr>
              <w:t xml:space="preserve">Report </w:t>
            </w:r>
            <w:r w:rsidR="00A8583B">
              <w:rPr>
                <w:sz w:val="24"/>
              </w:rPr>
              <w:t>developed</w:t>
            </w:r>
            <w:r w:rsidR="0048145C">
              <w:rPr>
                <w:sz w:val="24"/>
              </w:rPr>
              <w:t xml:space="preserve"> </w:t>
            </w:r>
            <w:r w:rsidRPr="00AF1A45">
              <w:rPr>
                <w:sz w:val="24"/>
              </w:rPr>
              <w:t>by</w:t>
            </w:r>
          </w:p>
        </w:tc>
        <w:tc>
          <w:tcPr>
            <w:tcW w:w="5811" w:type="dxa"/>
          </w:tcPr>
          <w:p w14:paraId="0666E0B5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</w:p>
        </w:tc>
      </w:tr>
      <w:tr w:rsidR="00B42A38" w:rsidRPr="00AF1A45" w14:paraId="67063362" w14:textId="77777777" w:rsidTr="001D4E74">
        <w:tc>
          <w:tcPr>
            <w:tcW w:w="3369" w:type="dxa"/>
          </w:tcPr>
          <w:p w14:paraId="7A3944CB" w14:textId="77777777" w:rsidR="00AF1A45" w:rsidRPr="00AF1A45" w:rsidRDefault="00B42A38" w:rsidP="00AF1A4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Position </w:t>
            </w:r>
          </w:p>
        </w:tc>
        <w:tc>
          <w:tcPr>
            <w:tcW w:w="5811" w:type="dxa"/>
          </w:tcPr>
          <w:p w14:paraId="021126B2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</w:p>
        </w:tc>
      </w:tr>
      <w:tr w:rsidR="00B42A38" w:rsidRPr="00AF1A45" w14:paraId="4F54A8F1" w14:textId="77777777" w:rsidTr="001D4E74">
        <w:tc>
          <w:tcPr>
            <w:tcW w:w="3369" w:type="dxa"/>
          </w:tcPr>
          <w:p w14:paraId="73EE23B2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  <w:r w:rsidRPr="00AF1A45">
              <w:rPr>
                <w:sz w:val="24"/>
              </w:rPr>
              <w:t xml:space="preserve">Organisation </w:t>
            </w:r>
          </w:p>
        </w:tc>
        <w:tc>
          <w:tcPr>
            <w:tcW w:w="5811" w:type="dxa"/>
          </w:tcPr>
          <w:p w14:paraId="11DC667E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</w:p>
        </w:tc>
      </w:tr>
      <w:tr w:rsidR="00B42A38" w:rsidRPr="00AF1A45" w14:paraId="0AC63B57" w14:textId="77777777" w:rsidTr="001D4E74">
        <w:tc>
          <w:tcPr>
            <w:tcW w:w="3369" w:type="dxa"/>
          </w:tcPr>
          <w:p w14:paraId="7DE21617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  <w:r w:rsidRPr="00AF1A45">
              <w:rPr>
                <w:sz w:val="24"/>
              </w:rPr>
              <w:t xml:space="preserve">Contact details </w:t>
            </w:r>
          </w:p>
        </w:tc>
        <w:tc>
          <w:tcPr>
            <w:tcW w:w="5811" w:type="dxa"/>
          </w:tcPr>
          <w:p w14:paraId="657669D0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</w:p>
        </w:tc>
      </w:tr>
    </w:tbl>
    <w:p w14:paraId="71DF25DC" w14:textId="77777777" w:rsidR="00DD1F87" w:rsidRDefault="00DD1F87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  <w:r>
        <w:br w:type="page"/>
      </w:r>
    </w:p>
    <w:p w14:paraId="58C5D1A2" w14:textId="77777777" w:rsidR="006C4B5C" w:rsidRDefault="006C4B5C" w:rsidP="008E67C1">
      <w:pPr>
        <w:pStyle w:val="Heading1"/>
      </w:pPr>
    </w:p>
    <w:p w14:paraId="38081E1A" w14:textId="77777777" w:rsidR="006C4B5C" w:rsidRDefault="006C4B5C" w:rsidP="008E67C1">
      <w:pPr>
        <w:pStyle w:val="Heading1"/>
      </w:pPr>
    </w:p>
    <w:p w14:paraId="18BC5E0A" w14:textId="39D68CB7" w:rsidR="00F05746" w:rsidRPr="008E67C1" w:rsidRDefault="00F05746" w:rsidP="008E67C1">
      <w:pPr>
        <w:pStyle w:val="Heading1"/>
      </w:pPr>
      <w:r w:rsidRPr="008E67C1">
        <w:t>S</w:t>
      </w:r>
      <w:r w:rsidR="00A32DEE" w:rsidRPr="008E67C1">
        <w:t xml:space="preserve">ECTION </w:t>
      </w:r>
      <w:r w:rsidRPr="008E67C1">
        <w:t xml:space="preserve">1 </w:t>
      </w:r>
      <w:r w:rsidR="00515309" w:rsidRPr="008E67C1">
        <w:t>–</w:t>
      </w:r>
      <w:r w:rsidRPr="008E67C1">
        <w:t xml:space="preserve"> </w:t>
      </w:r>
      <w:r w:rsidR="006C4B5C">
        <w:t>Details of the membership of the Working Group</w:t>
      </w:r>
      <w:r w:rsidR="00515309" w:rsidRPr="008E67C1">
        <w:t xml:space="preserve"> </w:t>
      </w:r>
    </w:p>
    <w:p w14:paraId="0D705584" w14:textId="77777777" w:rsidR="00F05746" w:rsidRDefault="00F05746"/>
    <w:p w14:paraId="1A292CB1" w14:textId="77777777" w:rsidR="008E67C1" w:rsidRDefault="008E67C1"/>
    <w:p w14:paraId="38A4552C" w14:textId="77777777" w:rsidR="000466F3" w:rsidRDefault="000466F3" w:rsidP="000466F3"/>
    <w:p w14:paraId="2792B5D5" w14:textId="43C05E77" w:rsidR="008E67C1" w:rsidRDefault="008E67C1">
      <w:pPr>
        <w:spacing w:after="200" w:line="276" w:lineRule="auto"/>
        <w:rPr>
          <w:b/>
        </w:rPr>
      </w:pPr>
    </w:p>
    <w:p w14:paraId="0A8D3761" w14:textId="77777777" w:rsidR="003638E0" w:rsidRDefault="003638E0">
      <w:pPr>
        <w:spacing w:after="200" w:line="276" w:lineRule="auto"/>
        <w:rPr>
          <w:b/>
        </w:rPr>
      </w:pPr>
    </w:p>
    <w:p w14:paraId="15A0946D" w14:textId="77777777" w:rsidR="003638E0" w:rsidRDefault="003638E0">
      <w:pPr>
        <w:spacing w:after="200" w:line="276" w:lineRule="auto"/>
        <w:rPr>
          <w:b/>
        </w:rPr>
      </w:pPr>
    </w:p>
    <w:p w14:paraId="4C6ADF81" w14:textId="77777777" w:rsidR="003638E0" w:rsidRDefault="003638E0">
      <w:pPr>
        <w:spacing w:after="200" w:line="276" w:lineRule="auto"/>
        <w:rPr>
          <w:b/>
        </w:rPr>
      </w:pPr>
    </w:p>
    <w:p w14:paraId="3B0D43C3" w14:textId="77777777" w:rsidR="003638E0" w:rsidRDefault="003638E0">
      <w:pPr>
        <w:spacing w:after="200" w:line="276" w:lineRule="auto"/>
        <w:rPr>
          <w:b/>
        </w:rPr>
      </w:pPr>
    </w:p>
    <w:p w14:paraId="66924CFE" w14:textId="77777777" w:rsidR="003638E0" w:rsidRDefault="003638E0">
      <w:pPr>
        <w:spacing w:after="200" w:line="276" w:lineRule="auto"/>
        <w:rPr>
          <w:b/>
        </w:rPr>
      </w:pPr>
    </w:p>
    <w:p w14:paraId="42566327" w14:textId="77077170" w:rsidR="00F05746" w:rsidRDefault="00F05746" w:rsidP="008E67C1">
      <w:pPr>
        <w:pStyle w:val="Heading1"/>
      </w:pPr>
      <w:r w:rsidRPr="00A528FE">
        <w:t>S</w:t>
      </w:r>
      <w:r w:rsidR="008E67C1">
        <w:t xml:space="preserve">ECTION </w:t>
      </w:r>
      <w:r w:rsidRPr="00A528FE">
        <w:t>2</w:t>
      </w:r>
      <w:r w:rsidR="008E67C1">
        <w:t xml:space="preserve"> – Key activities of </w:t>
      </w:r>
      <w:r w:rsidR="008E67C1" w:rsidRPr="00AD1C1C">
        <w:t>201</w:t>
      </w:r>
      <w:r w:rsidR="002435F5" w:rsidRPr="00AD1C1C">
        <w:t>6/17</w:t>
      </w:r>
      <w:r w:rsidR="006C4B5C">
        <w:t xml:space="preserve"> </w:t>
      </w:r>
    </w:p>
    <w:p w14:paraId="2CA297C2" w14:textId="77777777" w:rsidR="006C4B5C" w:rsidRPr="006C4B5C" w:rsidRDefault="006C4B5C" w:rsidP="00CD5A88"/>
    <w:p w14:paraId="0726A08B" w14:textId="77777777" w:rsidR="00F05746" w:rsidRDefault="00F05746" w:rsidP="00F0574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26"/>
      </w:tblGrid>
      <w:tr w:rsidR="00DD1F87" w:rsidRPr="0057327F" w14:paraId="18B2CEB7" w14:textId="77777777" w:rsidTr="00A730D1">
        <w:tc>
          <w:tcPr>
            <w:tcW w:w="9242" w:type="dxa"/>
            <w:shd w:val="clear" w:color="auto" w:fill="FBD4B4" w:themeFill="accent6" w:themeFillTint="66"/>
          </w:tcPr>
          <w:p w14:paraId="6FE9B202" w14:textId="59F883BB" w:rsidR="00F62BF5" w:rsidRDefault="00DD1F87" w:rsidP="00A730D1">
            <w:pPr>
              <w:spacing w:before="120" w:after="12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Outline </w:t>
            </w:r>
            <w:r w:rsidR="006C4B5C">
              <w:rPr>
                <w:i/>
                <w:sz w:val="20"/>
              </w:rPr>
              <w:t>progress and activities since the last annual APLMF meeting.</w:t>
            </w:r>
            <w:r w:rsidR="00F62BF5">
              <w:rPr>
                <w:i/>
                <w:sz w:val="20"/>
              </w:rPr>
              <w:t xml:space="preserve"> </w:t>
            </w:r>
          </w:p>
          <w:p w14:paraId="7285F91D" w14:textId="7E6DC8FC" w:rsidR="00DD1F87" w:rsidRPr="002957EB" w:rsidRDefault="00DD1F87" w:rsidP="00333437">
            <w:pPr>
              <w:spacing w:before="120" w:after="120" w:line="252" w:lineRule="auto"/>
              <w:rPr>
                <w:b/>
                <w:i/>
                <w:sz w:val="20"/>
              </w:rPr>
            </w:pPr>
            <w:r w:rsidRPr="002957EB">
              <w:rPr>
                <w:b/>
                <w:i/>
                <w:sz w:val="20"/>
              </w:rPr>
              <w:t xml:space="preserve"> </w:t>
            </w:r>
          </w:p>
        </w:tc>
      </w:tr>
    </w:tbl>
    <w:p w14:paraId="1EB0FBA7" w14:textId="77777777" w:rsidR="00DD1F87" w:rsidRDefault="00DD1F87" w:rsidP="00DD1F87"/>
    <w:p w14:paraId="06B2FFDA" w14:textId="77777777" w:rsidR="008E67C1" w:rsidRDefault="008E67C1" w:rsidP="00F05746"/>
    <w:p w14:paraId="06ED58E6" w14:textId="77777777" w:rsidR="003638E0" w:rsidRDefault="003638E0" w:rsidP="00F05746"/>
    <w:p w14:paraId="5A7826DA" w14:textId="77777777" w:rsidR="003638E0" w:rsidRDefault="003638E0" w:rsidP="00F05746"/>
    <w:p w14:paraId="4E7754FB" w14:textId="77777777" w:rsidR="003638E0" w:rsidRDefault="003638E0" w:rsidP="00F05746"/>
    <w:p w14:paraId="53040E94" w14:textId="77777777" w:rsidR="003638E0" w:rsidRDefault="003638E0" w:rsidP="00F05746"/>
    <w:p w14:paraId="5DB02519" w14:textId="77777777" w:rsidR="003638E0" w:rsidRDefault="003638E0" w:rsidP="00F05746"/>
    <w:p w14:paraId="498C080C" w14:textId="77777777" w:rsidR="003638E0" w:rsidRDefault="003638E0" w:rsidP="00F05746"/>
    <w:p w14:paraId="1C1D97A4" w14:textId="77777777" w:rsidR="003638E0" w:rsidRDefault="003638E0" w:rsidP="00F05746"/>
    <w:p w14:paraId="364F3BE8" w14:textId="77777777" w:rsidR="003638E0" w:rsidRDefault="003638E0" w:rsidP="00F05746"/>
    <w:p w14:paraId="18B9F825" w14:textId="77777777" w:rsidR="003638E0" w:rsidRDefault="003638E0" w:rsidP="00F05746"/>
    <w:p w14:paraId="31715425" w14:textId="77777777" w:rsidR="003638E0" w:rsidRDefault="003638E0" w:rsidP="00F05746"/>
    <w:p w14:paraId="63B5EBD3" w14:textId="77777777" w:rsidR="003638E0" w:rsidRDefault="003638E0" w:rsidP="00F05746"/>
    <w:p w14:paraId="5524FC6E" w14:textId="77777777" w:rsidR="003638E0" w:rsidRDefault="003638E0" w:rsidP="00F05746"/>
    <w:p w14:paraId="06F4EEB1" w14:textId="77777777" w:rsidR="003638E0" w:rsidRDefault="003638E0" w:rsidP="00F05746"/>
    <w:p w14:paraId="7D75B0E6" w14:textId="77777777" w:rsidR="003638E0" w:rsidRDefault="003638E0" w:rsidP="00F05746"/>
    <w:p w14:paraId="27105507" w14:textId="77777777" w:rsidR="003638E0" w:rsidRDefault="003638E0" w:rsidP="00F05746"/>
    <w:p w14:paraId="1C0DFAEE" w14:textId="77777777" w:rsidR="00DD1F87" w:rsidRDefault="00DD1F87" w:rsidP="00F05746"/>
    <w:p w14:paraId="5F6040CB" w14:textId="77777777" w:rsidR="00DD1F87" w:rsidRDefault="00DD1F87" w:rsidP="00F05746"/>
    <w:p w14:paraId="16DD34D6" w14:textId="33A7CBDD" w:rsidR="00F05746" w:rsidRDefault="00F05746" w:rsidP="008E67C1">
      <w:pPr>
        <w:pStyle w:val="Heading1"/>
      </w:pPr>
      <w:r w:rsidRPr="00A528FE">
        <w:lastRenderedPageBreak/>
        <w:t>S</w:t>
      </w:r>
      <w:r w:rsidR="008E67C1">
        <w:t xml:space="preserve">ECTION </w:t>
      </w:r>
      <w:r w:rsidRPr="00A528FE">
        <w:t>3</w:t>
      </w:r>
      <w:r w:rsidR="00A528FE" w:rsidRPr="00A528FE">
        <w:t xml:space="preserve"> – F</w:t>
      </w:r>
      <w:r w:rsidR="008E67C1">
        <w:t xml:space="preserve">uture focus </w:t>
      </w:r>
      <w:r w:rsidR="003638E0">
        <w:t xml:space="preserve"> - Recommendations</w:t>
      </w:r>
    </w:p>
    <w:p w14:paraId="3F40A300" w14:textId="77777777" w:rsidR="00F05746" w:rsidRDefault="00F05746" w:rsidP="00F05746"/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26"/>
      </w:tblGrid>
      <w:tr w:rsidR="002957EB" w14:paraId="7C4EE98F" w14:textId="77777777" w:rsidTr="002957EB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668A0852" w14:textId="3D0D0F08" w:rsidR="006C4B5C" w:rsidRDefault="006C4B5C" w:rsidP="00CD5A88">
            <w:pPr>
              <w:spacing w:after="60"/>
              <w:rPr>
                <w:i/>
                <w:lang w:val="en-AU"/>
              </w:rPr>
            </w:pPr>
            <w:r>
              <w:rPr>
                <w:i/>
                <w:lang w:val="en-AU"/>
              </w:rPr>
              <w:t xml:space="preserve">Future viability of the working group </w:t>
            </w:r>
          </w:p>
          <w:p w14:paraId="6A4A9506" w14:textId="6A96FCE8" w:rsidR="006C4B5C" w:rsidRDefault="006C4B5C" w:rsidP="00CD5A88">
            <w:pPr>
              <w:spacing w:after="60"/>
              <w:rPr>
                <w:i/>
                <w:lang w:val="en-AU"/>
              </w:rPr>
            </w:pPr>
            <w:r>
              <w:rPr>
                <w:i/>
                <w:lang w:val="en-AU"/>
              </w:rPr>
              <w:t>- If you believe the WG should continue – what are the key changes that need to be made to the Terms of Reference to support its continuance?</w:t>
            </w:r>
          </w:p>
          <w:p w14:paraId="30AE3FC3" w14:textId="7FAF6FE2" w:rsidR="006C4B5C" w:rsidRDefault="006C4B5C" w:rsidP="00CD5A88">
            <w:pPr>
              <w:spacing w:after="60"/>
              <w:rPr>
                <w:i/>
                <w:lang w:val="en-AU"/>
              </w:rPr>
            </w:pPr>
            <w:r>
              <w:rPr>
                <w:i/>
                <w:lang w:val="en-AU"/>
              </w:rPr>
              <w:t>- If you believe there is still work to be done on this topic, but that the work should be continued as a project – detail the project brief, timeline and skills required for an effective project team.</w:t>
            </w:r>
          </w:p>
          <w:p w14:paraId="3D714266" w14:textId="04A65415" w:rsidR="006C4B5C" w:rsidRDefault="006C4B5C" w:rsidP="00CD5A88">
            <w:pPr>
              <w:spacing w:after="60"/>
              <w:rPr>
                <w:i/>
                <w:lang w:val="en-AU"/>
              </w:rPr>
            </w:pPr>
            <w:r>
              <w:rPr>
                <w:i/>
                <w:lang w:val="en-AU"/>
              </w:rPr>
              <w:t>- If you beli</w:t>
            </w:r>
            <w:r w:rsidR="00AD1C1C">
              <w:rPr>
                <w:i/>
                <w:lang w:val="en-AU"/>
              </w:rPr>
              <w:t>eve the working group has run it</w:t>
            </w:r>
            <w:r>
              <w:rPr>
                <w:i/>
                <w:lang w:val="en-AU"/>
              </w:rPr>
              <w:t>s course, who is the individual who should be named as the ‘expert’ on this topic</w:t>
            </w:r>
          </w:p>
          <w:p w14:paraId="6C43E719" w14:textId="77777777" w:rsidR="006C4B5C" w:rsidRPr="00CD5A88" w:rsidRDefault="006C4B5C" w:rsidP="00CD5A88">
            <w:pPr>
              <w:spacing w:after="60"/>
              <w:rPr>
                <w:i/>
                <w:lang w:val="en-AU"/>
              </w:rPr>
            </w:pPr>
            <w:r w:rsidRPr="00CD5A88">
              <w:rPr>
                <w:i/>
                <w:lang w:val="en-AU"/>
              </w:rPr>
              <w:t>Proposed programme for further work (for next year and out years</w:t>
            </w:r>
            <w:bookmarkStart w:id="0" w:name="_GoBack"/>
            <w:bookmarkEnd w:id="0"/>
            <w:r w:rsidRPr="00CD5A88">
              <w:rPr>
                <w:i/>
                <w:lang w:val="en-AU"/>
              </w:rPr>
              <w:t>)</w:t>
            </w:r>
          </w:p>
          <w:p w14:paraId="7AD5EF6C" w14:textId="2E6EBE84" w:rsidR="002957EB" w:rsidRPr="00333437" w:rsidRDefault="002957EB" w:rsidP="00333437">
            <w:pPr>
              <w:tabs>
                <w:tab w:val="left" w:pos="2780"/>
              </w:tabs>
              <w:spacing w:before="120" w:after="120" w:line="252" w:lineRule="auto"/>
              <w:rPr>
                <w:b/>
                <w:i/>
                <w:sz w:val="20"/>
              </w:rPr>
            </w:pPr>
          </w:p>
        </w:tc>
      </w:tr>
    </w:tbl>
    <w:p w14:paraId="7A62FF5E" w14:textId="77777777" w:rsidR="002957EB" w:rsidRDefault="002957EB" w:rsidP="00F05746"/>
    <w:p w14:paraId="67410E4E" w14:textId="77777777" w:rsidR="00333437" w:rsidRDefault="00333437" w:rsidP="00333437"/>
    <w:p w14:paraId="45CEA798" w14:textId="77777777" w:rsidR="00333437" w:rsidRDefault="00333437" w:rsidP="00333437"/>
    <w:p w14:paraId="24004338" w14:textId="77777777" w:rsidR="00333437" w:rsidRDefault="00333437" w:rsidP="00333437"/>
    <w:p w14:paraId="391F7C62" w14:textId="77777777" w:rsidR="00333437" w:rsidRDefault="00333437" w:rsidP="00333437"/>
    <w:p w14:paraId="389AAF8E" w14:textId="77777777" w:rsidR="003638E0" w:rsidRDefault="003638E0" w:rsidP="00333437"/>
    <w:p w14:paraId="214DB567" w14:textId="77777777" w:rsidR="003638E0" w:rsidRDefault="003638E0" w:rsidP="00333437"/>
    <w:p w14:paraId="2E5DFC5E" w14:textId="77777777" w:rsidR="003638E0" w:rsidRDefault="003638E0" w:rsidP="00333437"/>
    <w:p w14:paraId="66A7667B" w14:textId="77777777" w:rsidR="003638E0" w:rsidRDefault="003638E0" w:rsidP="00333437"/>
    <w:p w14:paraId="3F136FB3" w14:textId="77777777" w:rsidR="003638E0" w:rsidRDefault="003638E0" w:rsidP="00333437"/>
    <w:p w14:paraId="67B0F8E5" w14:textId="77777777" w:rsidR="003638E0" w:rsidRDefault="003638E0" w:rsidP="00333437"/>
    <w:p w14:paraId="5119479F" w14:textId="77777777" w:rsidR="003638E0" w:rsidRDefault="003638E0" w:rsidP="00333437"/>
    <w:p w14:paraId="51DD8F3A" w14:textId="77777777" w:rsidR="003638E0" w:rsidRDefault="003638E0" w:rsidP="00333437"/>
    <w:p w14:paraId="3BCC9690" w14:textId="77777777" w:rsidR="003638E0" w:rsidRDefault="003638E0" w:rsidP="00333437"/>
    <w:p w14:paraId="32B8DAC5" w14:textId="77777777" w:rsidR="003638E0" w:rsidRDefault="003638E0" w:rsidP="00333437"/>
    <w:p w14:paraId="78AD83D7" w14:textId="77777777" w:rsidR="003638E0" w:rsidRDefault="003638E0" w:rsidP="00333437"/>
    <w:p w14:paraId="628C4080" w14:textId="78209045" w:rsidR="003638E0" w:rsidRDefault="003638E0" w:rsidP="003638E0">
      <w:pPr>
        <w:pStyle w:val="Heading1"/>
      </w:pPr>
      <w:r w:rsidRPr="00A528FE">
        <w:t>S</w:t>
      </w:r>
      <w:r>
        <w:t>ECTION 4</w:t>
      </w:r>
      <w:r w:rsidRPr="00A528FE">
        <w:t xml:space="preserve"> – F</w:t>
      </w:r>
      <w:r>
        <w:t>uture focus – emerging issues</w:t>
      </w:r>
    </w:p>
    <w:p w14:paraId="07F3888F" w14:textId="77777777" w:rsidR="00333437" w:rsidRDefault="00333437" w:rsidP="00333437"/>
    <w:p w14:paraId="24CA77F8" w14:textId="77777777" w:rsidR="00333437" w:rsidRDefault="00333437"/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26"/>
      </w:tblGrid>
      <w:tr w:rsidR="003638E0" w14:paraId="05E7B836" w14:textId="77777777" w:rsidTr="00635510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6D5A71E5" w14:textId="4E823C3A" w:rsidR="003638E0" w:rsidRPr="00CD5A88" w:rsidRDefault="003638E0" w:rsidP="003638E0">
            <w:pPr>
              <w:spacing w:after="60"/>
              <w:rPr>
                <w:i/>
                <w:lang w:val="en-AU"/>
              </w:rPr>
            </w:pPr>
            <w:r w:rsidRPr="00CD5A88">
              <w:rPr>
                <w:i/>
                <w:lang w:val="en-AU"/>
              </w:rPr>
              <w:t>Identif</w:t>
            </w:r>
            <w:r>
              <w:rPr>
                <w:i/>
                <w:lang w:val="en-AU"/>
              </w:rPr>
              <w:t>y</w:t>
            </w:r>
            <w:r w:rsidRPr="00CD5A88">
              <w:rPr>
                <w:i/>
                <w:lang w:val="en-AU"/>
              </w:rPr>
              <w:t xml:space="preserve"> emerging issues, risks, resourcing issues, engagement etc., and any proposed solutions for APLMF Executive or members to consider</w:t>
            </w:r>
          </w:p>
          <w:p w14:paraId="082EC928" w14:textId="77777777" w:rsidR="003638E0" w:rsidRPr="00333437" w:rsidRDefault="003638E0" w:rsidP="00CD5A88">
            <w:pPr>
              <w:spacing w:after="60"/>
              <w:rPr>
                <w:b/>
                <w:i/>
                <w:sz w:val="20"/>
              </w:rPr>
            </w:pPr>
          </w:p>
        </w:tc>
      </w:tr>
    </w:tbl>
    <w:p w14:paraId="06692A68" w14:textId="77777777" w:rsidR="00333437" w:rsidRDefault="00333437" w:rsidP="00333437"/>
    <w:p w14:paraId="0B8C8BEF" w14:textId="77777777" w:rsidR="00333437" w:rsidRDefault="00333437" w:rsidP="00333437"/>
    <w:p w14:paraId="29E1137C" w14:textId="77777777" w:rsidR="00333437" w:rsidRDefault="00333437" w:rsidP="00333437"/>
    <w:p w14:paraId="3AB556B6" w14:textId="77777777" w:rsidR="00333437" w:rsidRPr="00333437" w:rsidRDefault="00333437" w:rsidP="00333437"/>
    <w:p w14:paraId="59CC55B6" w14:textId="77777777" w:rsidR="00333437" w:rsidRDefault="00333437" w:rsidP="00333437"/>
    <w:p w14:paraId="3931B344" w14:textId="77777777" w:rsidR="00F05746" w:rsidRDefault="00F05746" w:rsidP="00333437"/>
    <w:p w14:paraId="42B70315" w14:textId="77777777" w:rsidR="00333437" w:rsidRDefault="00333437" w:rsidP="00333437"/>
    <w:p w14:paraId="01FE0C22" w14:textId="77777777" w:rsidR="00333437" w:rsidRDefault="00333437" w:rsidP="00333437"/>
    <w:p w14:paraId="0A241D1E" w14:textId="77777777" w:rsidR="00333437" w:rsidRDefault="00333437" w:rsidP="00333437"/>
    <w:p w14:paraId="267DB42F" w14:textId="77777777" w:rsidR="00333437" w:rsidRDefault="00333437" w:rsidP="00333437"/>
    <w:p w14:paraId="3F7646F5" w14:textId="77777777" w:rsidR="00333437" w:rsidRDefault="00333437" w:rsidP="00333437"/>
    <w:p w14:paraId="378CF212" w14:textId="77777777" w:rsidR="00333437" w:rsidRDefault="00333437" w:rsidP="00333437"/>
    <w:p w14:paraId="352F5C3B" w14:textId="77777777" w:rsidR="00333437" w:rsidRDefault="00333437" w:rsidP="00333437"/>
    <w:p w14:paraId="74F2060B" w14:textId="77777777" w:rsidR="00333437" w:rsidRDefault="00333437" w:rsidP="00333437"/>
    <w:sectPr w:rsidR="00333437" w:rsidSect="00DD1F87">
      <w:headerReference w:type="default" r:id="rId8"/>
      <w:headerReference w:type="first" r:id="rId9"/>
      <w:pgSz w:w="11906" w:h="16838"/>
      <w:pgMar w:top="156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C42D5" w14:textId="77777777" w:rsidR="0067223A" w:rsidRDefault="0067223A" w:rsidP="00765680">
      <w:r>
        <w:separator/>
      </w:r>
    </w:p>
  </w:endnote>
  <w:endnote w:type="continuationSeparator" w:id="0">
    <w:p w14:paraId="5FB239A9" w14:textId="77777777" w:rsidR="0067223A" w:rsidRDefault="0067223A" w:rsidP="0076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5A70D" w14:textId="77777777" w:rsidR="0067223A" w:rsidRDefault="0067223A" w:rsidP="00765680">
      <w:r>
        <w:separator/>
      </w:r>
    </w:p>
  </w:footnote>
  <w:footnote w:type="continuationSeparator" w:id="0">
    <w:p w14:paraId="7B19C013" w14:textId="77777777" w:rsidR="0067223A" w:rsidRDefault="0067223A" w:rsidP="00765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B2A99" w14:textId="77777777" w:rsidR="00765680" w:rsidRPr="00A32DEE" w:rsidRDefault="00A32DEE">
    <w:pPr>
      <w:pStyle w:val="Header"/>
    </w:pPr>
    <w:r>
      <w:rPr>
        <w:noProof/>
        <w:lang w:eastAsia="en-NZ"/>
      </w:rPr>
      <w:t xml:space="preserve">Economy Report – </w:t>
    </w:r>
    <w:r w:rsidR="00996210">
      <w:rPr>
        <w:i/>
        <w:noProof/>
        <w:lang w:eastAsia="en-NZ"/>
      </w:rPr>
      <w:t>Economy</w:t>
    </w:r>
    <w:r>
      <w:rPr>
        <w:i/>
        <w:noProof/>
        <w:lang w:eastAsia="en-NZ"/>
      </w:rPr>
      <w:t xml:space="preserve"> Name </w:t>
    </w:r>
    <w:r>
      <w:rPr>
        <w:i/>
        <w:noProof/>
        <w:lang w:eastAsia="en-NZ"/>
      </w:rPr>
      <w:tab/>
    </w:r>
    <w:r>
      <w:rPr>
        <w:i/>
        <w:noProof/>
        <w:lang w:eastAsia="en-NZ"/>
      </w:rPr>
      <w:tab/>
    </w:r>
    <w:r w:rsidRPr="00A32DEE">
      <w:rPr>
        <w:noProof/>
        <w:lang w:eastAsia="en-NZ"/>
      </w:rPr>
      <w:t xml:space="preserve">Page | </w:t>
    </w:r>
    <w:r w:rsidRPr="00A32DEE">
      <w:rPr>
        <w:noProof/>
        <w:lang w:eastAsia="en-NZ"/>
      </w:rPr>
      <w:fldChar w:fldCharType="begin"/>
    </w:r>
    <w:r w:rsidRPr="00A32DEE">
      <w:rPr>
        <w:noProof/>
        <w:lang w:eastAsia="en-NZ"/>
      </w:rPr>
      <w:instrText xml:space="preserve"> PAGE   \* MERGEFORMAT </w:instrText>
    </w:r>
    <w:r w:rsidRPr="00A32DEE">
      <w:rPr>
        <w:noProof/>
        <w:lang w:eastAsia="en-NZ"/>
      </w:rPr>
      <w:fldChar w:fldCharType="separate"/>
    </w:r>
    <w:r w:rsidR="00AD1C1C">
      <w:rPr>
        <w:noProof/>
        <w:lang w:eastAsia="en-NZ"/>
      </w:rPr>
      <w:t>2</w:t>
    </w:r>
    <w:r w:rsidRPr="00A32DEE">
      <w:rPr>
        <w:noProof/>
        <w:lang w:eastAsia="en-NZ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1E049" w14:textId="77777777" w:rsidR="00A32DEE" w:rsidRDefault="00A32DEE">
    <w:pPr>
      <w:pStyle w:val="Header"/>
    </w:pPr>
    <w:r w:rsidRPr="00A32DEE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A8D499" wp14:editId="4DF0AD13">
              <wp:simplePos x="0" y="0"/>
              <wp:positionH relativeFrom="column">
                <wp:posOffset>4456430</wp:posOffset>
              </wp:positionH>
              <wp:positionV relativeFrom="paragraph">
                <wp:posOffset>-134924</wp:posOffset>
              </wp:positionV>
              <wp:extent cx="2076450" cy="8572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857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16B296" w14:textId="77777777" w:rsidR="00A32DEE" w:rsidRPr="00AF1A45" w:rsidRDefault="00F62FCF" w:rsidP="00A32DEE">
                          <w:pPr>
                            <w:rPr>
                              <w:rFonts w:ascii="Franklin Gothic Demi Cond" w:hAnsi="Franklin Gothic Demi Cond"/>
                              <w:color w:val="173E49"/>
                              <w:sz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173E49"/>
                              <w:sz w:val="36"/>
                            </w:rPr>
                            <w:t>24</w:t>
                          </w:r>
                          <w:r w:rsidR="00A32DEE" w:rsidRPr="00AF1A45">
                            <w:rPr>
                              <w:rFonts w:ascii="Franklin Gothic Demi Cond" w:hAnsi="Franklin Gothic Demi Cond"/>
                              <w:color w:val="173E49"/>
                              <w:sz w:val="36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rFonts w:ascii="Franklin Gothic Demi Cond" w:hAnsi="Franklin Gothic Demi Cond"/>
                              <w:color w:val="173E49"/>
                              <w:sz w:val="36"/>
                            </w:rPr>
                            <w:t xml:space="preserve"> APLMF Meeting </w:t>
                          </w:r>
                          <w:r w:rsidRPr="00F62FCF">
                            <w:rPr>
                              <w:rFonts w:ascii="Franklin Gothic Demi Cond" w:hAnsi="Franklin Gothic Demi Cond"/>
                              <w:color w:val="173E49"/>
                              <w:sz w:val="32"/>
                              <w:szCs w:val="32"/>
                            </w:rPr>
                            <w:t>Siem Reap, Cambodia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8D4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0.9pt;margin-top:-10.6pt;width:163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" fillcolor="white [3201]" stroked="f" strokeweight=".5pt">
              <v:textbox>
                <w:txbxContent>
                  <w:p w14:paraId="7D16B296" w14:textId="77777777" w:rsidR="00A32DEE" w:rsidRPr="00AF1A45" w:rsidRDefault="00F62FCF" w:rsidP="00A32DEE">
                    <w:pPr>
                      <w:rPr>
                        <w:rFonts w:ascii="Franklin Gothic Demi Cond" w:hAnsi="Franklin Gothic Demi Cond"/>
                        <w:color w:val="173E49"/>
                        <w:sz w:val="36"/>
                      </w:rPr>
                    </w:pPr>
                    <w:r>
                      <w:rPr>
                        <w:rFonts w:ascii="Franklin Gothic Demi Cond" w:hAnsi="Franklin Gothic Demi Cond"/>
                        <w:color w:val="173E49"/>
                        <w:sz w:val="36"/>
                      </w:rPr>
                      <w:t>24</w:t>
                    </w:r>
                    <w:r w:rsidR="00A32DEE" w:rsidRPr="00AF1A45">
                      <w:rPr>
                        <w:rFonts w:ascii="Franklin Gothic Demi Cond" w:hAnsi="Franklin Gothic Demi Cond"/>
                        <w:color w:val="173E49"/>
                        <w:sz w:val="36"/>
                        <w:vertAlign w:val="superscript"/>
                      </w:rPr>
                      <w:t>rd</w:t>
                    </w:r>
                    <w:r>
                      <w:rPr>
                        <w:rFonts w:ascii="Franklin Gothic Demi Cond" w:hAnsi="Franklin Gothic Demi Cond"/>
                        <w:color w:val="173E49"/>
                        <w:sz w:val="36"/>
                      </w:rPr>
                      <w:t xml:space="preserve"> APLMF Meeting </w:t>
                    </w:r>
                    <w:proofErr w:type="spellStart"/>
                    <w:r w:rsidRPr="00F62FCF">
                      <w:rPr>
                        <w:rFonts w:ascii="Franklin Gothic Demi Cond" w:hAnsi="Franklin Gothic Demi Cond"/>
                        <w:color w:val="173E49"/>
                        <w:sz w:val="32"/>
                        <w:szCs w:val="32"/>
                      </w:rPr>
                      <w:t>Siem</w:t>
                    </w:r>
                    <w:proofErr w:type="spellEnd"/>
                    <w:r w:rsidRPr="00F62FCF">
                      <w:rPr>
                        <w:rFonts w:ascii="Franklin Gothic Demi Cond" w:hAnsi="Franklin Gothic Demi Cond"/>
                        <w:color w:val="173E49"/>
                        <w:sz w:val="32"/>
                        <w:szCs w:val="32"/>
                      </w:rPr>
                      <w:t xml:space="preserve"> Reap, Cambodia</w:t>
                    </w:r>
                  </w:p>
                </w:txbxContent>
              </v:textbox>
            </v:shape>
          </w:pict>
        </mc:Fallback>
      </mc:AlternateContent>
    </w:r>
    <w:r w:rsidRPr="00A32DEE"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252C9449" wp14:editId="3A417AF4">
          <wp:simplePos x="0" y="0"/>
          <wp:positionH relativeFrom="column">
            <wp:posOffset>-727075</wp:posOffset>
          </wp:positionH>
          <wp:positionV relativeFrom="paragraph">
            <wp:posOffset>-287020</wp:posOffset>
          </wp:positionV>
          <wp:extent cx="3114675" cy="1181100"/>
          <wp:effectExtent l="0" t="0" r="9525" b="0"/>
          <wp:wrapThrough wrapText="bothSides">
            <wp:wrapPolygon edited="0">
              <wp:start x="0" y="0"/>
              <wp:lineTo x="0" y="21252"/>
              <wp:lineTo x="21534" y="21252"/>
              <wp:lineTo x="21534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2AF"/>
    <w:multiLevelType w:val="hybridMultilevel"/>
    <w:tmpl w:val="79FC3D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4092"/>
    <w:multiLevelType w:val="hybridMultilevel"/>
    <w:tmpl w:val="A68CB1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01C62"/>
    <w:multiLevelType w:val="hybridMultilevel"/>
    <w:tmpl w:val="32380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84C22"/>
    <w:multiLevelType w:val="hybridMultilevel"/>
    <w:tmpl w:val="FD5443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5DD5"/>
    <w:multiLevelType w:val="hybridMultilevel"/>
    <w:tmpl w:val="E350F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67CDA"/>
    <w:multiLevelType w:val="hybridMultilevel"/>
    <w:tmpl w:val="AAB42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62183"/>
    <w:multiLevelType w:val="hybridMultilevel"/>
    <w:tmpl w:val="55ECD9E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D29041F"/>
    <w:multiLevelType w:val="hybridMultilevel"/>
    <w:tmpl w:val="A55890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307F"/>
    <w:multiLevelType w:val="hybridMultilevel"/>
    <w:tmpl w:val="8BAE2632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9190204"/>
    <w:multiLevelType w:val="hybridMultilevel"/>
    <w:tmpl w:val="61E6380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F6B14"/>
    <w:multiLevelType w:val="hybridMultilevel"/>
    <w:tmpl w:val="741A86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82049"/>
    <w:multiLevelType w:val="hybridMultilevel"/>
    <w:tmpl w:val="77E2BD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A2D6B"/>
    <w:multiLevelType w:val="hybridMultilevel"/>
    <w:tmpl w:val="1BDE7C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12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10"/>
    <w:rsid w:val="00001266"/>
    <w:rsid w:val="00001E22"/>
    <w:rsid w:val="000044B9"/>
    <w:rsid w:val="0000592D"/>
    <w:rsid w:val="000116C3"/>
    <w:rsid w:val="00011E6E"/>
    <w:rsid w:val="00023832"/>
    <w:rsid w:val="00032333"/>
    <w:rsid w:val="00040B34"/>
    <w:rsid w:val="00042C9E"/>
    <w:rsid w:val="00044BE5"/>
    <w:rsid w:val="00045CBF"/>
    <w:rsid w:val="00045FF5"/>
    <w:rsid w:val="000466F3"/>
    <w:rsid w:val="00047582"/>
    <w:rsid w:val="000519DF"/>
    <w:rsid w:val="000532B6"/>
    <w:rsid w:val="00053D12"/>
    <w:rsid w:val="0005408C"/>
    <w:rsid w:val="000642AC"/>
    <w:rsid w:val="00064C44"/>
    <w:rsid w:val="00067EBA"/>
    <w:rsid w:val="00070BB7"/>
    <w:rsid w:val="00072949"/>
    <w:rsid w:val="00072DCA"/>
    <w:rsid w:val="00074515"/>
    <w:rsid w:val="000800B5"/>
    <w:rsid w:val="00080326"/>
    <w:rsid w:val="00081603"/>
    <w:rsid w:val="00083169"/>
    <w:rsid w:val="0008553D"/>
    <w:rsid w:val="0008782E"/>
    <w:rsid w:val="000908D0"/>
    <w:rsid w:val="0009288C"/>
    <w:rsid w:val="000928D9"/>
    <w:rsid w:val="00094E76"/>
    <w:rsid w:val="0009543F"/>
    <w:rsid w:val="000973EF"/>
    <w:rsid w:val="000A0FEC"/>
    <w:rsid w:val="000A107F"/>
    <w:rsid w:val="000A19A1"/>
    <w:rsid w:val="000A1E67"/>
    <w:rsid w:val="000A3E18"/>
    <w:rsid w:val="000A3EAE"/>
    <w:rsid w:val="000A4B81"/>
    <w:rsid w:val="000A6EA1"/>
    <w:rsid w:val="000A7815"/>
    <w:rsid w:val="000B03D6"/>
    <w:rsid w:val="000B28F1"/>
    <w:rsid w:val="000B38FE"/>
    <w:rsid w:val="000B6550"/>
    <w:rsid w:val="000C26EE"/>
    <w:rsid w:val="000C499D"/>
    <w:rsid w:val="000C7194"/>
    <w:rsid w:val="000C7EC1"/>
    <w:rsid w:val="000D0259"/>
    <w:rsid w:val="000D3021"/>
    <w:rsid w:val="000D5461"/>
    <w:rsid w:val="000D74DB"/>
    <w:rsid w:val="000E34B2"/>
    <w:rsid w:val="000E4F1D"/>
    <w:rsid w:val="000E56DA"/>
    <w:rsid w:val="000F0168"/>
    <w:rsid w:val="00102577"/>
    <w:rsid w:val="00107301"/>
    <w:rsid w:val="00107543"/>
    <w:rsid w:val="001102C9"/>
    <w:rsid w:val="00110633"/>
    <w:rsid w:val="001149CA"/>
    <w:rsid w:val="0011756E"/>
    <w:rsid w:val="00117841"/>
    <w:rsid w:val="00120588"/>
    <w:rsid w:val="00130D17"/>
    <w:rsid w:val="00134CF1"/>
    <w:rsid w:val="00135AFD"/>
    <w:rsid w:val="00136F19"/>
    <w:rsid w:val="00136FA6"/>
    <w:rsid w:val="00150B34"/>
    <w:rsid w:val="00151F73"/>
    <w:rsid w:val="001521BA"/>
    <w:rsid w:val="00152680"/>
    <w:rsid w:val="00152E85"/>
    <w:rsid w:val="00155CD8"/>
    <w:rsid w:val="001576F0"/>
    <w:rsid w:val="00160D26"/>
    <w:rsid w:val="00161F02"/>
    <w:rsid w:val="00164B80"/>
    <w:rsid w:val="0016501F"/>
    <w:rsid w:val="001650DE"/>
    <w:rsid w:val="00166F21"/>
    <w:rsid w:val="001716CE"/>
    <w:rsid w:val="001724A1"/>
    <w:rsid w:val="00175CF3"/>
    <w:rsid w:val="00181190"/>
    <w:rsid w:val="001815CE"/>
    <w:rsid w:val="001821E8"/>
    <w:rsid w:val="00184FDC"/>
    <w:rsid w:val="00186862"/>
    <w:rsid w:val="00187DDF"/>
    <w:rsid w:val="001904F4"/>
    <w:rsid w:val="00190F98"/>
    <w:rsid w:val="001933C5"/>
    <w:rsid w:val="00195F24"/>
    <w:rsid w:val="001A3399"/>
    <w:rsid w:val="001B0704"/>
    <w:rsid w:val="001B2F3B"/>
    <w:rsid w:val="001B74E7"/>
    <w:rsid w:val="001B7C30"/>
    <w:rsid w:val="001C1939"/>
    <w:rsid w:val="001C2A19"/>
    <w:rsid w:val="001C5067"/>
    <w:rsid w:val="001D3592"/>
    <w:rsid w:val="001D4E74"/>
    <w:rsid w:val="001D6CD9"/>
    <w:rsid w:val="001D7486"/>
    <w:rsid w:val="001E0D52"/>
    <w:rsid w:val="001E3A73"/>
    <w:rsid w:val="001E75E0"/>
    <w:rsid w:val="001F24AC"/>
    <w:rsid w:val="001F4D27"/>
    <w:rsid w:val="002052A8"/>
    <w:rsid w:val="002052FA"/>
    <w:rsid w:val="0020679D"/>
    <w:rsid w:val="00207C80"/>
    <w:rsid w:val="00211534"/>
    <w:rsid w:val="00215899"/>
    <w:rsid w:val="002167F7"/>
    <w:rsid w:val="00217D22"/>
    <w:rsid w:val="0022785D"/>
    <w:rsid w:val="0023192C"/>
    <w:rsid w:val="00233B9F"/>
    <w:rsid w:val="00234D34"/>
    <w:rsid w:val="002407A4"/>
    <w:rsid w:val="00240856"/>
    <w:rsid w:val="00240A41"/>
    <w:rsid w:val="002435F5"/>
    <w:rsid w:val="00246BFC"/>
    <w:rsid w:val="00250978"/>
    <w:rsid w:val="00251AEC"/>
    <w:rsid w:val="002534C9"/>
    <w:rsid w:val="00254989"/>
    <w:rsid w:val="00255B2E"/>
    <w:rsid w:val="00256313"/>
    <w:rsid w:val="002565BB"/>
    <w:rsid w:val="00260390"/>
    <w:rsid w:val="00272462"/>
    <w:rsid w:val="002754D6"/>
    <w:rsid w:val="002769AF"/>
    <w:rsid w:val="002805D3"/>
    <w:rsid w:val="0028181D"/>
    <w:rsid w:val="00282304"/>
    <w:rsid w:val="00286E56"/>
    <w:rsid w:val="00291012"/>
    <w:rsid w:val="00292C7D"/>
    <w:rsid w:val="00293B87"/>
    <w:rsid w:val="002957EB"/>
    <w:rsid w:val="002A0FA2"/>
    <w:rsid w:val="002A14EA"/>
    <w:rsid w:val="002A1D6E"/>
    <w:rsid w:val="002A2B78"/>
    <w:rsid w:val="002A7D3F"/>
    <w:rsid w:val="002B0F29"/>
    <w:rsid w:val="002B43EA"/>
    <w:rsid w:val="002B7A24"/>
    <w:rsid w:val="002C00EF"/>
    <w:rsid w:val="002C0E1D"/>
    <w:rsid w:val="002C178B"/>
    <w:rsid w:val="002C4410"/>
    <w:rsid w:val="002C5790"/>
    <w:rsid w:val="002C6FC8"/>
    <w:rsid w:val="002C7D95"/>
    <w:rsid w:val="002D0233"/>
    <w:rsid w:val="002D3CED"/>
    <w:rsid w:val="002D4CDF"/>
    <w:rsid w:val="002D4E5B"/>
    <w:rsid w:val="002D69C5"/>
    <w:rsid w:val="002D7200"/>
    <w:rsid w:val="002E1094"/>
    <w:rsid w:val="002E2961"/>
    <w:rsid w:val="002E3BAD"/>
    <w:rsid w:val="002E3DB5"/>
    <w:rsid w:val="002E454F"/>
    <w:rsid w:val="002E45E3"/>
    <w:rsid w:val="002E5255"/>
    <w:rsid w:val="002E7E05"/>
    <w:rsid w:val="002F3C8F"/>
    <w:rsid w:val="002F56C9"/>
    <w:rsid w:val="002F5B28"/>
    <w:rsid w:val="002F6F48"/>
    <w:rsid w:val="00301A03"/>
    <w:rsid w:val="003051ED"/>
    <w:rsid w:val="003104CE"/>
    <w:rsid w:val="00312A73"/>
    <w:rsid w:val="00317707"/>
    <w:rsid w:val="00317F27"/>
    <w:rsid w:val="0032049E"/>
    <w:rsid w:val="00320C06"/>
    <w:rsid w:val="0032247D"/>
    <w:rsid w:val="003224CE"/>
    <w:rsid w:val="00326E8B"/>
    <w:rsid w:val="00332471"/>
    <w:rsid w:val="003325C7"/>
    <w:rsid w:val="00333437"/>
    <w:rsid w:val="0033481E"/>
    <w:rsid w:val="00343860"/>
    <w:rsid w:val="003459F7"/>
    <w:rsid w:val="00346A2E"/>
    <w:rsid w:val="00350526"/>
    <w:rsid w:val="00353C87"/>
    <w:rsid w:val="00357210"/>
    <w:rsid w:val="00360A68"/>
    <w:rsid w:val="00361DCF"/>
    <w:rsid w:val="003634EA"/>
    <w:rsid w:val="003638E0"/>
    <w:rsid w:val="003675AB"/>
    <w:rsid w:val="003700D3"/>
    <w:rsid w:val="00376F58"/>
    <w:rsid w:val="00380334"/>
    <w:rsid w:val="00383E5E"/>
    <w:rsid w:val="00386585"/>
    <w:rsid w:val="00387C45"/>
    <w:rsid w:val="003904F4"/>
    <w:rsid w:val="003915FC"/>
    <w:rsid w:val="003923A2"/>
    <w:rsid w:val="003958B8"/>
    <w:rsid w:val="003A0BA6"/>
    <w:rsid w:val="003A2FF4"/>
    <w:rsid w:val="003A43C6"/>
    <w:rsid w:val="003A5D61"/>
    <w:rsid w:val="003A674B"/>
    <w:rsid w:val="003A7030"/>
    <w:rsid w:val="003A7CD9"/>
    <w:rsid w:val="003A7F81"/>
    <w:rsid w:val="003C1276"/>
    <w:rsid w:val="003C1538"/>
    <w:rsid w:val="003C5123"/>
    <w:rsid w:val="003C57CB"/>
    <w:rsid w:val="003D035E"/>
    <w:rsid w:val="003D4866"/>
    <w:rsid w:val="003D600F"/>
    <w:rsid w:val="003E32A6"/>
    <w:rsid w:val="003E3A72"/>
    <w:rsid w:val="003E7BE0"/>
    <w:rsid w:val="003F0815"/>
    <w:rsid w:val="003F0A8F"/>
    <w:rsid w:val="003F1FBC"/>
    <w:rsid w:val="003F4F23"/>
    <w:rsid w:val="003F56ED"/>
    <w:rsid w:val="003F5B5B"/>
    <w:rsid w:val="003F6D96"/>
    <w:rsid w:val="00401F33"/>
    <w:rsid w:val="00401F35"/>
    <w:rsid w:val="00404901"/>
    <w:rsid w:val="00404DFF"/>
    <w:rsid w:val="0040505E"/>
    <w:rsid w:val="004068A7"/>
    <w:rsid w:val="00411203"/>
    <w:rsid w:val="00412278"/>
    <w:rsid w:val="00414251"/>
    <w:rsid w:val="004158D8"/>
    <w:rsid w:val="00417D52"/>
    <w:rsid w:val="00420030"/>
    <w:rsid w:val="004215D0"/>
    <w:rsid w:val="0042359A"/>
    <w:rsid w:val="00424702"/>
    <w:rsid w:val="0042572A"/>
    <w:rsid w:val="00425A95"/>
    <w:rsid w:val="00426B55"/>
    <w:rsid w:val="0042740A"/>
    <w:rsid w:val="00427B38"/>
    <w:rsid w:val="004341AF"/>
    <w:rsid w:val="0043473F"/>
    <w:rsid w:val="0043536B"/>
    <w:rsid w:val="00436AC4"/>
    <w:rsid w:val="004379DA"/>
    <w:rsid w:val="00437B2B"/>
    <w:rsid w:val="00440A86"/>
    <w:rsid w:val="00443962"/>
    <w:rsid w:val="00445310"/>
    <w:rsid w:val="0044574D"/>
    <w:rsid w:val="004462B8"/>
    <w:rsid w:val="004471D3"/>
    <w:rsid w:val="0045063A"/>
    <w:rsid w:val="00460850"/>
    <w:rsid w:val="00480B1B"/>
    <w:rsid w:val="0048145C"/>
    <w:rsid w:val="00481C59"/>
    <w:rsid w:val="00481F4A"/>
    <w:rsid w:val="004822E1"/>
    <w:rsid w:val="00482363"/>
    <w:rsid w:val="00485F96"/>
    <w:rsid w:val="00486507"/>
    <w:rsid w:val="00486A75"/>
    <w:rsid w:val="00495425"/>
    <w:rsid w:val="004A15F2"/>
    <w:rsid w:val="004A349A"/>
    <w:rsid w:val="004A3C69"/>
    <w:rsid w:val="004A538E"/>
    <w:rsid w:val="004B010A"/>
    <w:rsid w:val="004B241A"/>
    <w:rsid w:val="004B3759"/>
    <w:rsid w:val="004B3786"/>
    <w:rsid w:val="004B653B"/>
    <w:rsid w:val="004B713F"/>
    <w:rsid w:val="004C12A7"/>
    <w:rsid w:val="004C1E93"/>
    <w:rsid w:val="004C3311"/>
    <w:rsid w:val="004C5E7F"/>
    <w:rsid w:val="004D1B07"/>
    <w:rsid w:val="004D2BA0"/>
    <w:rsid w:val="004D55BC"/>
    <w:rsid w:val="004E2F31"/>
    <w:rsid w:val="004E33E3"/>
    <w:rsid w:val="004E6ED0"/>
    <w:rsid w:val="004F20CF"/>
    <w:rsid w:val="004F2DA5"/>
    <w:rsid w:val="004F2EE4"/>
    <w:rsid w:val="004F3996"/>
    <w:rsid w:val="004F3BAF"/>
    <w:rsid w:val="004F783E"/>
    <w:rsid w:val="00502A63"/>
    <w:rsid w:val="00504053"/>
    <w:rsid w:val="005054E3"/>
    <w:rsid w:val="005100AC"/>
    <w:rsid w:val="005120EE"/>
    <w:rsid w:val="00512397"/>
    <w:rsid w:val="00515309"/>
    <w:rsid w:val="0052191B"/>
    <w:rsid w:val="00524198"/>
    <w:rsid w:val="00524FD1"/>
    <w:rsid w:val="005344A9"/>
    <w:rsid w:val="00535492"/>
    <w:rsid w:val="00535526"/>
    <w:rsid w:val="005358B7"/>
    <w:rsid w:val="00536273"/>
    <w:rsid w:val="0053735F"/>
    <w:rsid w:val="005375F1"/>
    <w:rsid w:val="00540EA7"/>
    <w:rsid w:val="00542DFA"/>
    <w:rsid w:val="005431C8"/>
    <w:rsid w:val="005436EE"/>
    <w:rsid w:val="00546545"/>
    <w:rsid w:val="0054694D"/>
    <w:rsid w:val="00547B30"/>
    <w:rsid w:val="00550971"/>
    <w:rsid w:val="0055486C"/>
    <w:rsid w:val="00556AB7"/>
    <w:rsid w:val="00562340"/>
    <w:rsid w:val="00566C77"/>
    <w:rsid w:val="005700E8"/>
    <w:rsid w:val="00570BB3"/>
    <w:rsid w:val="005720B1"/>
    <w:rsid w:val="0057327F"/>
    <w:rsid w:val="005732A7"/>
    <w:rsid w:val="00574FF5"/>
    <w:rsid w:val="00576F2B"/>
    <w:rsid w:val="00577621"/>
    <w:rsid w:val="00580269"/>
    <w:rsid w:val="00580DF6"/>
    <w:rsid w:val="00583997"/>
    <w:rsid w:val="005870BA"/>
    <w:rsid w:val="00587569"/>
    <w:rsid w:val="00587B3C"/>
    <w:rsid w:val="00590AFA"/>
    <w:rsid w:val="00590D80"/>
    <w:rsid w:val="005916F2"/>
    <w:rsid w:val="00592607"/>
    <w:rsid w:val="00593C2A"/>
    <w:rsid w:val="00596F9E"/>
    <w:rsid w:val="0059730D"/>
    <w:rsid w:val="005A44E5"/>
    <w:rsid w:val="005A4D39"/>
    <w:rsid w:val="005A5995"/>
    <w:rsid w:val="005A629B"/>
    <w:rsid w:val="005A6537"/>
    <w:rsid w:val="005A7F4F"/>
    <w:rsid w:val="005B0CD9"/>
    <w:rsid w:val="005B3F7A"/>
    <w:rsid w:val="005B52F6"/>
    <w:rsid w:val="005B7D17"/>
    <w:rsid w:val="005C17E2"/>
    <w:rsid w:val="005C18CF"/>
    <w:rsid w:val="005C2E39"/>
    <w:rsid w:val="005C7B47"/>
    <w:rsid w:val="005D148E"/>
    <w:rsid w:val="005D546E"/>
    <w:rsid w:val="005D5FDF"/>
    <w:rsid w:val="005D68B9"/>
    <w:rsid w:val="005E01BB"/>
    <w:rsid w:val="005E213F"/>
    <w:rsid w:val="005E3F28"/>
    <w:rsid w:val="005E6A72"/>
    <w:rsid w:val="005E7115"/>
    <w:rsid w:val="005E7E48"/>
    <w:rsid w:val="005F1154"/>
    <w:rsid w:val="005F2DCC"/>
    <w:rsid w:val="005F64C0"/>
    <w:rsid w:val="00601F78"/>
    <w:rsid w:val="00602A6D"/>
    <w:rsid w:val="00602A6E"/>
    <w:rsid w:val="00602F15"/>
    <w:rsid w:val="00604467"/>
    <w:rsid w:val="00605908"/>
    <w:rsid w:val="0060774B"/>
    <w:rsid w:val="0061437B"/>
    <w:rsid w:val="006160C4"/>
    <w:rsid w:val="006172C5"/>
    <w:rsid w:val="006175DE"/>
    <w:rsid w:val="00620C33"/>
    <w:rsid w:val="00620ED8"/>
    <w:rsid w:val="006323A3"/>
    <w:rsid w:val="006369FF"/>
    <w:rsid w:val="0064084E"/>
    <w:rsid w:val="0064329E"/>
    <w:rsid w:val="006438C1"/>
    <w:rsid w:val="00643A59"/>
    <w:rsid w:val="006444CD"/>
    <w:rsid w:val="00646C36"/>
    <w:rsid w:val="00647C0A"/>
    <w:rsid w:val="00647D68"/>
    <w:rsid w:val="00650D56"/>
    <w:rsid w:val="00651357"/>
    <w:rsid w:val="00651FB5"/>
    <w:rsid w:val="00652086"/>
    <w:rsid w:val="00652AF2"/>
    <w:rsid w:val="006548F6"/>
    <w:rsid w:val="0065490C"/>
    <w:rsid w:val="00655BD2"/>
    <w:rsid w:val="006561C7"/>
    <w:rsid w:val="0065667E"/>
    <w:rsid w:val="0065776B"/>
    <w:rsid w:val="0066553F"/>
    <w:rsid w:val="006669AA"/>
    <w:rsid w:val="0066775F"/>
    <w:rsid w:val="006679E8"/>
    <w:rsid w:val="0067223A"/>
    <w:rsid w:val="006733BE"/>
    <w:rsid w:val="00676EBB"/>
    <w:rsid w:val="00680B15"/>
    <w:rsid w:val="00687216"/>
    <w:rsid w:val="00687B44"/>
    <w:rsid w:val="00687C58"/>
    <w:rsid w:val="006971AA"/>
    <w:rsid w:val="006A3246"/>
    <w:rsid w:val="006A3FA6"/>
    <w:rsid w:val="006A7989"/>
    <w:rsid w:val="006A7A2E"/>
    <w:rsid w:val="006B3A04"/>
    <w:rsid w:val="006B3BE9"/>
    <w:rsid w:val="006B5625"/>
    <w:rsid w:val="006C0469"/>
    <w:rsid w:val="006C1A41"/>
    <w:rsid w:val="006C1FF7"/>
    <w:rsid w:val="006C4B5C"/>
    <w:rsid w:val="006C4DB9"/>
    <w:rsid w:val="006C7350"/>
    <w:rsid w:val="006D1D65"/>
    <w:rsid w:val="006E09B9"/>
    <w:rsid w:val="006E7D46"/>
    <w:rsid w:val="006F014B"/>
    <w:rsid w:val="006F1B68"/>
    <w:rsid w:val="006F2BAE"/>
    <w:rsid w:val="006F4B34"/>
    <w:rsid w:val="006F510F"/>
    <w:rsid w:val="006F5540"/>
    <w:rsid w:val="006F5703"/>
    <w:rsid w:val="006F6E32"/>
    <w:rsid w:val="006F7116"/>
    <w:rsid w:val="00701CAD"/>
    <w:rsid w:val="00702525"/>
    <w:rsid w:val="00703CD1"/>
    <w:rsid w:val="0070443E"/>
    <w:rsid w:val="00706FBC"/>
    <w:rsid w:val="007106C5"/>
    <w:rsid w:val="007124C4"/>
    <w:rsid w:val="007139E7"/>
    <w:rsid w:val="00714E1D"/>
    <w:rsid w:val="0071687F"/>
    <w:rsid w:val="00717233"/>
    <w:rsid w:val="007177A1"/>
    <w:rsid w:val="00724B7F"/>
    <w:rsid w:val="007253B7"/>
    <w:rsid w:val="007255C2"/>
    <w:rsid w:val="00725734"/>
    <w:rsid w:val="007269E1"/>
    <w:rsid w:val="007320BC"/>
    <w:rsid w:val="0073258A"/>
    <w:rsid w:val="00734994"/>
    <w:rsid w:val="00740259"/>
    <w:rsid w:val="00740CC7"/>
    <w:rsid w:val="00751225"/>
    <w:rsid w:val="00752184"/>
    <w:rsid w:val="00752C2B"/>
    <w:rsid w:val="007565AD"/>
    <w:rsid w:val="00756981"/>
    <w:rsid w:val="00757173"/>
    <w:rsid w:val="00757310"/>
    <w:rsid w:val="00763003"/>
    <w:rsid w:val="00765680"/>
    <w:rsid w:val="00765D82"/>
    <w:rsid w:val="00765E1C"/>
    <w:rsid w:val="00766E68"/>
    <w:rsid w:val="00771BEE"/>
    <w:rsid w:val="00774E0C"/>
    <w:rsid w:val="007756F4"/>
    <w:rsid w:val="00775B07"/>
    <w:rsid w:val="00782573"/>
    <w:rsid w:val="00784165"/>
    <w:rsid w:val="00784C98"/>
    <w:rsid w:val="00790FFA"/>
    <w:rsid w:val="007913D4"/>
    <w:rsid w:val="0079638C"/>
    <w:rsid w:val="007A042E"/>
    <w:rsid w:val="007A0C88"/>
    <w:rsid w:val="007A16AF"/>
    <w:rsid w:val="007A1A17"/>
    <w:rsid w:val="007A1D55"/>
    <w:rsid w:val="007A31BC"/>
    <w:rsid w:val="007A4755"/>
    <w:rsid w:val="007A566A"/>
    <w:rsid w:val="007A6FA5"/>
    <w:rsid w:val="007A73FE"/>
    <w:rsid w:val="007B03AD"/>
    <w:rsid w:val="007B0AEF"/>
    <w:rsid w:val="007B0AF3"/>
    <w:rsid w:val="007B0DC4"/>
    <w:rsid w:val="007B5D35"/>
    <w:rsid w:val="007B7126"/>
    <w:rsid w:val="007B7383"/>
    <w:rsid w:val="007C3738"/>
    <w:rsid w:val="007C5737"/>
    <w:rsid w:val="007C79BB"/>
    <w:rsid w:val="007C7CD6"/>
    <w:rsid w:val="007D06F1"/>
    <w:rsid w:val="007D1C86"/>
    <w:rsid w:val="007D4AD8"/>
    <w:rsid w:val="007E0659"/>
    <w:rsid w:val="007E1F73"/>
    <w:rsid w:val="007E3FA3"/>
    <w:rsid w:val="007E52F7"/>
    <w:rsid w:val="007E6DF6"/>
    <w:rsid w:val="007F085B"/>
    <w:rsid w:val="007F5161"/>
    <w:rsid w:val="00803A3E"/>
    <w:rsid w:val="00806C4C"/>
    <w:rsid w:val="00806EE9"/>
    <w:rsid w:val="008134F8"/>
    <w:rsid w:val="008150B0"/>
    <w:rsid w:val="00817FF7"/>
    <w:rsid w:val="00820060"/>
    <w:rsid w:val="00820DFA"/>
    <w:rsid w:val="00821FE5"/>
    <w:rsid w:val="00827D5F"/>
    <w:rsid w:val="00830177"/>
    <w:rsid w:val="00830237"/>
    <w:rsid w:val="00833DCD"/>
    <w:rsid w:val="00834BF2"/>
    <w:rsid w:val="008421CC"/>
    <w:rsid w:val="0084371D"/>
    <w:rsid w:val="008443B3"/>
    <w:rsid w:val="00850462"/>
    <w:rsid w:val="00851E36"/>
    <w:rsid w:val="00857622"/>
    <w:rsid w:val="00857FB4"/>
    <w:rsid w:val="008616CD"/>
    <w:rsid w:val="008628F0"/>
    <w:rsid w:val="00863D18"/>
    <w:rsid w:val="00864348"/>
    <w:rsid w:val="00865F8B"/>
    <w:rsid w:val="008661D9"/>
    <w:rsid w:val="008662BE"/>
    <w:rsid w:val="00872D1C"/>
    <w:rsid w:val="00873130"/>
    <w:rsid w:val="008748C2"/>
    <w:rsid w:val="00875324"/>
    <w:rsid w:val="00876838"/>
    <w:rsid w:val="0088098A"/>
    <w:rsid w:val="008921CE"/>
    <w:rsid w:val="00892358"/>
    <w:rsid w:val="00894982"/>
    <w:rsid w:val="0089560F"/>
    <w:rsid w:val="00897DA3"/>
    <w:rsid w:val="008A2A48"/>
    <w:rsid w:val="008A4545"/>
    <w:rsid w:val="008A673C"/>
    <w:rsid w:val="008A7D8D"/>
    <w:rsid w:val="008B3956"/>
    <w:rsid w:val="008B4577"/>
    <w:rsid w:val="008C34B8"/>
    <w:rsid w:val="008C4417"/>
    <w:rsid w:val="008C52D3"/>
    <w:rsid w:val="008C69E6"/>
    <w:rsid w:val="008C6E0C"/>
    <w:rsid w:val="008C722F"/>
    <w:rsid w:val="008D0ABA"/>
    <w:rsid w:val="008D6C0B"/>
    <w:rsid w:val="008D6DB0"/>
    <w:rsid w:val="008E067E"/>
    <w:rsid w:val="008E3EAD"/>
    <w:rsid w:val="008E67C1"/>
    <w:rsid w:val="008E7E63"/>
    <w:rsid w:val="008F4755"/>
    <w:rsid w:val="008F6291"/>
    <w:rsid w:val="008F7062"/>
    <w:rsid w:val="009004F9"/>
    <w:rsid w:val="00900EB7"/>
    <w:rsid w:val="00905B50"/>
    <w:rsid w:val="00912AB5"/>
    <w:rsid w:val="00912FFC"/>
    <w:rsid w:val="00913CB5"/>
    <w:rsid w:val="0091511F"/>
    <w:rsid w:val="009152B5"/>
    <w:rsid w:val="009155E1"/>
    <w:rsid w:val="00920BD8"/>
    <w:rsid w:val="009214C2"/>
    <w:rsid w:val="00922FD1"/>
    <w:rsid w:val="00924960"/>
    <w:rsid w:val="00925CE2"/>
    <w:rsid w:val="00931572"/>
    <w:rsid w:val="00931D49"/>
    <w:rsid w:val="00932EE2"/>
    <w:rsid w:val="00936F63"/>
    <w:rsid w:val="00942D0C"/>
    <w:rsid w:val="0094338A"/>
    <w:rsid w:val="0094481E"/>
    <w:rsid w:val="00953B26"/>
    <w:rsid w:val="00960EA7"/>
    <w:rsid w:val="009635A6"/>
    <w:rsid w:val="00967268"/>
    <w:rsid w:val="00974911"/>
    <w:rsid w:val="0097541C"/>
    <w:rsid w:val="009754A9"/>
    <w:rsid w:val="0097663C"/>
    <w:rsid w:val="00980626"/>
    <w:rsid w:val="00983B00"/>
    <w:rsid w:val="009847A9"/>
    <w:rsid w:val="00984C86"/>
    <w:rsid w:val="009850C5"/>
    <w:rsid w:val="009861D1"/>
    <w:rsid w:val="0099089A"/>
    <w:rsid w:val="00991180"/>
    <w:rsid w:val="0099165D"/>
    <w:rsid w:val="009934A9"/>
    <w:rsid w:val="00995FF2"/>
    <w:rsid w:val="00996210"/>
    <w:rsid w:val="009A015B"/>
    <w:rsid w:val="009A0271"/>
    <w:rsid w:val="009A057D"/>
    <w:rsid w:val="009A09AC"/>
    <w:rsid w:val="009A1077"/>
    <w:rsid w:val="009A226B"/>
    <w:rsid w:val="009A3DC4"/>
    <w:rsid w:val="009B3D1A"/>
    <w:rsid w:val="009C00DA"/>
    <w:rsid w:val="009C1112"/>
    <w:rsid w:val="009C2308"/>
    <w:rsid w:val="009C2F5B"/>
    <w:rsid w:val="009C3B6B"/>
    <w:rsid w:val="009C5F16"/>
    <w:rsid w:val="009C6D61"/>
    <w:rsid w:val="009D0632"/>
    <w:rsid w:val="009D31C1"/>
    <w:rsid w:val="009D361B"/>
    <w:rsid w:val="009E102A"/>
    <w:rsid w:val="009E1F25"/>
    <w:rsid w:val="009E232B"/>
    <w:rsid w:val="009E48DC"/>
    <w:rsid w:val="009E58C0"/>
    <w:rsid w:val="009E7691"/>
    <w:rsid w:val="009E7F7E"/>
    <w:rsid w:val="009F7553"/>
    <w:rsid w:val="009F777C"/>
    <w:rsid w:val="00A01EE9"/>
    <w:rsid w:val="00A03B70"/>
    <w:rsid w:val="00A04730"/>
    <w:rsid w:val="00A1137D"/>
    <w:rsid w:val="00A13DBD"/>
    <w:rsid w:val="00A150CC"/>
    <w:rsid w:val="00A171EF"/>
    <w:rsid w:val="00A20600"/>
    <w:rsid w:val="00A23B46"/>
    <w:rsid w:val="00A26243"/>
    <w:rsid w:val="00A262D9"/>
    <w:rsid w:val="00A26569"/>
    <w:rsid w:val="00A26D8E"/>
    <w:rsid w:val="00A3254C"/>
    <w:rsid w:val="00A32D07"/>
    <w:rsid w:val="00A32DEE"/>
    <w:rsid w:val="00A349E2"/>
    <w:rsid w:val="00A456CD"/>
    <w:rsid w:val="00A47921"/>
    <w:rsid w:val="00A50341"/>
    <w:rsid w:val="00A528FE"/>
    <w:rsid w:val="00A54799"/>
    <w:rsid w:val="00A5540F"/>
    <w:rsid w:val="00A56B37"/>
    <w:rsid w:val="00A573AE"/>
    <w:rsid w:val="00A57D8E"/>
    <w:rsid w:val="00A6331F"/>
    <w:rsid w:val="00A649D0"/>
    <w:rsid w:val="00A6602B"/>
    <w:rsid w:val="00A66A64"/>
    <w:rsid w:val="00A74410"/>
    <w:rsid w:val="00A7471E"/>
    <w:rsid w:val="00A75723"/>
    <w:rsid w:val="00A77C7C"/>
    <w:rsid w:val="00A800EF"/>
    <w:rsid w:val="00A8583B"/>
    <w:rsid w:val="00A928CD"/>
    <w:rsid w:val="00A92A11"/>
    <w:rsid w:val="00A92C3E"/>
    <w:rsid w:val="00A93E8A"/>
    <w:rsid w:val="00A9492D"/>
    <w:rsid w:val="00A97712"/>
    <w:rsid w:val="00AA0CE7"/>
    <w:rsid w:val="00AA12C9"/>
    <w:rsid w:val="00AA2BC3"/>
    <w:rsid w:val="00AB0099"/>
    <w:rsid w:val="00AB0D9D"/>
    <w:rsid w:val="00AB19E7"/>
    <w:rsid w:val="00AB266D"/>
    <w:rsid w:val="00AB287F"/>
    <w:rsid w:val="00AB2DAB"/>
    <w:rsid w:val="00AB383F"/>
    <w:rsid w:val="00AC251F"/>
    <w:rsid w:val="00AC498C"/>
    <w:rsid w:val="00AC6218"/>
    <w:rsid w:val="00AC7B6A"/>
    <w:rsid w:val="00AC7EAB"/>
    <w:rsid w:val="00AD1C1C"/>
    <w:rsid w:val="00AD66AD"/>
    <w:rsid w:val="00AD7C42"/>
    <w:rsid w:val="00AE0820"/>
    <w:rsid w:val="00AE09E6"/>
    <w:rsid w:val="00AE3022"/>
    <w:rsid w:val="00AE51D5"/>
    <w:rsid w:val="00AE5BF5"/>
    <w:rsid w:val="00AE5D61"/>
    <w:rsid w:val="00AE7BFA"/>
    <w:rsid w:val="00AF036D"/>
    <w:rsid w:val="00AF1A45"/>
    <w:rsid w:val="00AF308B"/>
    <w:rsid w:val="00B0646F"/>
    <w:rsid w:val="00B078D7"/>
    <w:rsid w:val="00B1181A"/>
    <w:rsid w:val="00B17B46"/>
    <w:rsid w:val="00B2181B"/>
    <w:rsid w:val="00B235C3"/>
    <w:rsid w:val="00B256E8"/>
    <w:rsid w:val="00B30698"/>
    <w:rsid w:val="00B31578"/>
    <w:rsid w:val="00B325D4"/>
    <w:rsid w:val="00B354CB"/>
    <w:rsid w:val="00B361AE"/>
    <w:rsid w:val="00B41851"/>
    <w:rsid w:val="00B42A38"/>
    <w:rsid w:val="00B42BD0"/>
    <w:rsid w:val="00B466A7"/>
    <w:rsid w:val="00B479B8"/>
    <w:rsid w:val="00B53760"/>
    <w:rsid w:val="00B54521"/>
    <w:rsid w:val="00B5526B"/>
    <w:rsid w:val="00B63201"/>
    <w:rsid w:val="00B64D32"/>
    <w:rsid w:val="00B70B4F"/>
    <w:rsid w:val="00B70D2B"/>
    <w:rsid w:val="00B71E3F"/>
    <w:rsid w:val="00B749BD"/>
    <w:rsid w:val="00B772E7"/>
    <w:rsid w:val="00B8477A"/>
    <w:rsid w:val="00B87F7E"/>
    <w:rsid w:val="00B90EB6"/>
    <w:rsid w:val="00B94F72"/>
    <w:rsid w:val="00BA2C10"/>
    <w:rsid w:val="00BA35F7"/>
    <w:rsid w:val="00BA4E47"/>
    <w:rsid w:val="00BA6993"/>
    <w:rsid w:val="00BA7289"/>
    <w:rsid w:val="00BA76FB"/>
    <w:rsid w:val="00BB3FEB"/>
    <w:rsid w:val="00BC3D71"/>
    <w:rsid w:val="00BC4D6C"/>
    <w:rsid w:val="00BC5D0A"/>
    <w:rsid w:val="00BC67FD"/>
    <w:rsid w:val="00BD0A8C"/>
    <w:rsid w:val="00BD6DDC"/>
    <w:rsid w:val="00BE02AB"/>
    <w:rsid w:val="00BE2049"/>
    <w:rsid w:val="00BE4EAD"/>
    <w:rsid w:val="00BE65AD"/>
    <w:rsid w:val="00BE6930"/>
    <w:rsid w:val="00BF3982"/>
    <w:rsid w:val="00BF4D79"/>
    <w:rsid w:val="00C01258"/>
    <w:rsid w:val="00C01A87"/>
    <w:rsid w:val="00C04655"/>
    <w:rsid w:val="00C047AC"/>
    <w:rsid w:val="00C0740D"/>
    <w:rsid w:val="00C113D9"/>
    <w:rsid w:val="00C12CEB"/>
    <w:rsid w:val="00C13C5F"/>
    <w:rsid w:val="00C16400"/>
    <w:rsid w:val="00C17DC8"/>
    <w:rsid w:val="00C21C95"/>
    <w:rsid w:val="00C24B8E"/>
    <w:rsid w:val="00C27B16"/>
    <w:rsid w:val="00C31FDE"/>
    <w:rsid w:val="00C34721"/>
    <w:rsid w:val="00C34A62"/>
    <w:rsid w:val="00C40292"/>
    <w:rsid w:val="00C43EA3"/>
    <w:rsid w:val="00C46B76"/>
    <w:rsid w:val="00C46EF0"/>
    <w:rsid w:val="00C517A3"/>
    <w:rsid w:val="00C56F35"/>
    <w:rsid w:val="00C605B8"/>
    <w:rsid w:val="00C61DAD"/>
    <w:rsid w:val="00C62DC1"/>
    <w:rsid w:val="00C64189"/>
    <w:rsid w:val="00C66255"/>
    <w:rsid w:val="00C671FE"/>
    <w:rsid w:val="00C70090"/>
    <w:rsid w:val="00C70823"/>
    <w:rsid w:val="00C70DFC"/>
    <w:rsid w:val="00C773CC"/>
    <w:rsid w:val="00C81AAD"/>
    <w:rsid w:val="00C82895"/>
    <w:rsid w:val="00C84CA6"/>
    <w:rsid w:val="00C85AE4"/>
    <w:rsid w:val="00C92802"/>
    <w:rsid w:val="00C931DF"/>
    <w:rsid w:val="00C9345F"/>
    <w:rsid w:val="00C9350E"/>
    <w:rsid w:val="00C935AF"/>
    <w:rsid w:val="00C966DA"/>
    <w:rsid w:val="00CA0606"/>
    <w:rsid w:val="00CA0628"/>
    <w:rsid w:val="00CA0852"/>
    <w:rsid w:val="00CA09C4"/>
    <w:rsid w:val="00CA32A6"/>
    <w:rsid w:val="00CA3610"/>
    <w:rsid w:val="00CB0EC6"/>
    <w:rsid w:val="00CB1775"/>
    <w:rsid w:val="00CB18AB"/>
    <w:rsid w:val="00CB2AD0"/>
    <w:rsid w:val="00CB3DA5"/>
    <w:rsid w:val="00CB680F"/>
    <w:rsid w:val="00CB6F9A"/>
    <w:rsid w:val="00CC131C"/>
    <w:rsid w:val="00CC17C6"/>
    <w:rsid w:val="00CC26FD"/>
    <w:rsid w:val="00CC30C4"/>
    <w:rsid w:val="00CC321E"/>
    <w:rsid w:val="00CC4FB3"/>
    <w:rsid w:val="00CC5B5E"/>
    <w:rsid w:val="00CD4DEA"/>
    <w:rsid w:val="00CD5A88"/>
    <w:rsid w:val="00CD5CD2"/>
    <w:rsid w:val="00CD7409"/>
    <w:rsid w:val="00CE0E0B"/>
    <w:rsid w:val="00CE1CA9"/>
    <w:rsid w:val="00CF2E00"/>
    <w:rsid w:val="00CF3114"/>
    <w:rsid w:val="00CF31B5"/>
    <w:rsid w:val="00CF37AD"/>
    <w:rsid w:val="00CF38DF"/>
    <w:rsid w:val="00D0190C"/>
    <w:rsid w:val="00D03A1A"/>
    <w:rsid w:val="00D049AD"/>
    <w:rsid w:val="00D04A96"/>
    <w:rsid w:val="00D11B1E"/>
    <w:rsid w:val="00D12DCB"/>
    <w:rsid w:val="00D13520"/>
    <w:rsid w:val="00D1580A"/>
    <w:rsid w:val="00D15BBD"/>
    <w:rsid w:val="00D167E0"/>
    <w:rsid w:val="00D16E0E"/>
    <w:rsid w:val="00D25F3B"/>
    <w:rsid w:val="00D26E72"/>
    <w:rsid w:val="00D360C7"/>
    <w:rsid w:val="00D377C9"/>
    <w:rsid w:val="00D37CE5"/>
    <w:rsid w:val="00D37F98"/>
    <w:rsid w:val="00D41DFC"/>
    <w:rsid w:val="00D47602"/>
    <w:rsid w:val="00D520A8"/>
    <w:rsid w:val="00D54B4C"/>
    <w:rsid w:val="00D571F2"/>
    <w:rsid w:val="00D57623"/>
    <w:rsid w:val="00D61FFA"/>
    <w:rsid w:val="00D6265E"/>
    <w:rsid w:val="00D64747"/>
    <w:rsid w:val="00D66105"/>
    <w:rsid w:val="00D67A67"/>
    <w:rsid w:val="00D734BC"/>
    <w:rsid w:val="00D7367F"/>
    <w:rsid w:val="00D75189"/>
    <w:rsid w:val="00D75C4F"/>
    <w:rsid w:val="00D832E7"/>
    <w:rsid w:val="00D8527D"/>
    <w:rsid w:val="00D86869"/>
    <w:rsid w:val="00D931EB"/>
    <w:rsid w:val="00D95133"/>
    <w:rsid w:val="00D95BB7"/>
    <w:rsid w:val="00DA0F2D"/>
    <w:rsid w:val="00DA3446"/>
    <w:rsid w:val="00DA407B"/>
    <w:rsid w:val="00DA69B9"/>
    <w:rsid w:val="00DA6D07"/>
    <w:rsid w:val="00DB0192"/>
    <w:rsid w:val="00DB08D2"/>
    <w:rsid w:val="00DB0917"/>
    <w:rsid w:val="00DB18E6"/>
    <w:rsid w:val="00DB38C2"/>
    <w:rsid w:val="00DB6AAA"/>
    <w:rsid w:val="00DC4275"/>
    <w:rsid w:val="00DC7817"/>
    <w:rsid w:val="00DD087E"/>
    <w:rsid w:val="00DD1F87"/>
    <w:rsid w:val="00DD3221"/>
    <w:rsid w:val="00DD4A3D"/>
    <w:rsid w:val="00DD6A72"/>
    <w:rsid w:val="00DD6AFA"/>
    <w:rsid w:val="00DE2A85"/>
    <w:rsid w:val="00DE4513"/>
    <w:rsid w:val="00DE7E9F"/>
    <w:rsid w:val="00DF1E4F"/>
    <w:rsid w:val="00DF3774"/>
    <w:rsid w:val="00DF3C21"/>
    <w:rsid w:val="00DF6019"/>
    <w:rsid w:val="00DF60A9"/>
    <w:rsid w:val="00E02AD0"/>
    <w:rsid w:val="00E04EC1"/>
    <w:rsid w:val="00E05728"/>
    <w:rsid w:val="00E07DA9"/>
    <w:rsid w:val="00E1115F"/>
    <w:rsid w:val="00E14436"/>
    <w:rsid w:val="00E15582"/>
    <w:rsid w:val="00E15844"/>
    <w:rsid w:val="00E1747B"/>
    <w:rsid w:val="00E209B5"/>
    <w:rsid w:val="00E21DA4"/>
    <w:rsid w:val="00E225B7"/>
    <w:rsid w:val="00E22C5A"/>
    <w:rsid w:val="00E23388"/>
    <w:rsid w:val="00E258A2"/>
    <w:rsid w:val="00E25ADF"/>
    <w:rsid w:val="00E31A52"/>
    <w:rsid w:val="00E32870"/>
    <w:rsid w:val="00E40D00"/>
    <w:rsid w:val="00E420A9"/>
    <w:rsid w:val="00E43C8B"/>
    <w:rsid w:val="00E4541A"/>
    <w:rsid w:val="00E465E2"/>
    <w:rsid w:val="00E47251"/>
    <w:rsid w:val="00E47B34"/>
    <w:rsid w:val="00E541DF"/>
    <w:rsid w:val="00E547F3"/>
    <w:rsid w:val="00E6625C"/>
    <w:rsid w:val="00E67EF3"/>
    <w:rsid w:val="00E71D56"/>
    <w:rsid w:val="00E805ED"/>
    <w:rsid w:val="00E83E23"/>
    <w:rsid w:val="00E84327"/>
    <w:rsid w:val="00E84D09"/>
    <w:rsid w:val="00E850AE"/>
    <w:rsid w:val="00E8528A"/>
    <w:rsid w:val="00E860F1"/>
    <w:rsid w:val="00E87C9F"/>
    <w:rsid w:val="00E9150D"/>
    <w:rsid w:val="00E92B8B"/>
    <w:rsid w:val="00E92F19"/>
    <w:rsid w:val="00E94F47"/>
    <w:rsid w:val="00E95643"/>
    <w:rsid w:val="00E973EC"/>
    <w:rsid w:val="00EA0D88"/>
    <w:rsid w:val="00EA5191"/>
    <w:rsid w:val="00EA622A"/>
    <w:rsid w:val="00EB062C"/>
    <w:rsid w:val="00EB3EAD"/>
    <w:rsid w:val="00EB5115"/>
    <w:rsid w:val="00EB7027"/>
    <w:rsid w:val="00EC1694"/>
    <w:rsid w:val="00EC400B"/>
    <w:rsid w:val="00EC4F83"/>
    <w:rsid w:val="00ED240B"/>
    <w:rsid w:val="00ED5722"/>
    <w:rsid w:val="00EE2B2F"/>
    <w:rsid w:val="00EE6810"/>
    <w:rsid w:val="00EF235E"/>
    <w:rsid w:val="00EF27F3"/>
    <w:rsid w:val="00EF369A"/>
    <w:rsid w:val="00EF754E"/>
    <w:rsid w:val="00F00513"/>
    <w:rsid w:val="00F00E24"/>
    <w:rsid w:val="00F01496"/>
    <w:rsid w:val="00F02C3A"/>
    <w:rsid w:val="00F03AB1"/>
    <w:rsid w:val="00F05746"/>
    <w:rsid w:val="00F0772F"/>
    <w:rsid w:val="00F07938"/>
    <w:rsid w:val="00F11D54"/>
    <w:rsid w:val="00F21FA1"/>
    <w:rsid w:val="00F253F2"/>
    <w:rsid w:val="00F27754"/>
    <w:rsid w:val="00F31C13"/>
    <w:rsid w:val="00F3385F"/>
    <w:rsid w:val="00F35FA6"/>
    <w:rsid w:val="00F4075C"/>
    <w:rsid w:val="00F44EF6"/>
    <w:rsid w:val="00F5126D"/>
    <w:rsid w:val="00F524E9"/>
    <w:rsid w:val="00F55FBE"/>
    <w:rsid w:val="00F56A39"/>
    <w:rsid w:val="00F57BF5"/>
    <w:rsid w:val="00F600C0"/>
    <w:rsid w:val="00F62BF5"/>
    <w:rsid w:val="00F62FCF"/>
    <w:rsid w:val="00F669CB"/>
    <w:rsid w:val="00F71220"/>
    <w:rsid w:val="00F714D1"/>
    <w:rsid w:val="00F73527"/>
    <w:rsid w:val="00F73ACE"/>
    <w:rsid w:val="00F742D8"/>
    <w:rsid w:val="00F74FB7"/>
    <w:rsid w:val="00F7520D"/>
    <w:rsid w:val="00F81AF8"/>
    <w:rsid w:val="00F85710"/>
    <w:rsid w:val="00F86692"/>
    <w:rsid w:val="00F87710"/>
    <w:rsid w:val="00F9004E"/>
    <w:rsid w:val="00F91B5D"/>
    <w:rsid w:val="00F92984"/>
    <w:rsid w:val="00F95A8E"/>
    <w:rsid w:val="00FA2115"/>
    <w:rsid w:val="00FA21D9"/>
    <w:rsid w:val="00FA2ACB"/>
    <w:rsid w:val="00FA31F3"/>
    <w:rsid w:val="00FA4C78"/>
    <w:rsid w:val="00FA5B47"/>
    <w:rsid w:val="00FA6223"/>
    <w:rsid w:val="00FA66C2"/>
    <w:rsid w:val="00FB1A8E"/>
    <w:rsid w:val="00FB772F"/>
    <w:rsid w:val="00FC2D6A"/>
    <w:rsid w:val="00FC3E25"/>
    <w:rsid w:val="00FD0D4D"/>
    <w:rsid w:val="00FD39B7"/>
    <w:rsid w:val="00FD5674"/>
    <w:rsid w:val="00FE285A"/>
    <w:rsid w:val="00FE2BD8"/>
    <w:rsid w:val="00FE3335"/>
    <w:rsid w:val="00FE5B6C"/>
    <w:rsid w:val="00FF182D"/>
    <w:rsid w:val="00FF23C0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A5310"/>
  <w15:docId w15:val="{AC3DD129-BAC5-4E4D-8ED1-8E5F667A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66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6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66D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67C1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6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68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5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680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AF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46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435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5F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5F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aplm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 Smith</dc:creator>
  <cp:lastModifiedBy>Alli Smith</cp:lastModifiedBy>
  <cp:revision>5</cp:revision>
  <cp:lastPrinted>2016-06-01T01:58:00Z</cp:lastPrinted>
  <dcterms:created xsi:type="dcterms:W3CDTF">2017-06-20T10:41:00Z</dcterms:created>
  <dcterms:modified xsi:type="dcterms:W3CDTF">2017-07-12T03:14:00Z</dcterms:modified>
</cp:coreProperties>
</file>